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7A" w:rsidRPr="00F07E8D" w:rsidRDefault="0002207A" w:rsidP="00AC24A1">
      <w:pPr>
        <w:pStyle w:val="MessageHeader"/>
        <w:spacing w:after="0" w:line="240" w:lineRule="auto"/>
        <w:ind w:left="0" w:firstLine="0"/>
        <w:jc w:val="center"/>
        <w:rPr>
          <w:rFonts w:cs="Arial"/>
          <w:color w:val="auto"/>
          <w:szCs w:val="24"/>
        </w:rPr>
      </w:pPr>
      <w:r w:rsidRPr="00F07E8D">
        <w:rPr>
          <w:rFonts w:cs="Arial"/>
          <w:noProof/>
          <w:color w:val="auto"/>
          <w:szCs w:val="24"/>
        </w:rPr>
        <w:drawing>
          <wp:inline distT="0" distB="0" distL="0" distR="0" wp14:anchorId="4BC47F10" wp14:editId="4C4B70D0">
            <wp:extent cx="769620" cy="58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07A" w:rsidRPr="00F07E8D" w:rsidRDefault="0002207A" w:rsidP="00AC24A1">
      <w:pPr>
        <w:pStyle w:val="MessageHeader"/>
        <w:spacing w:after="0" w:line="240" w:lineRule="auto"/>
        <w:jc w:val="center"/>
        <w:rPr>
          <w:rFonts w:cs="Arial"/>
          <w:color w:val="auto"/>
          <w:spacing w:val="0"/>
          <w:position w:val="-12"/>
          <w:szCs w:val="24"/>
        </w:rPr>
      </w:pPr>
      <w:r w:rsidRPr="00F07E8D">
        <w:rPr>
          <w:rFonts w:cs="Arial"/>
          <w:color w:val="auto"/>
          <w:spacing w:val="12"/>
          <w:position w:val="-12"/>
          <w:szCs w:val="24"/>
        </w:rPr>
        <w:t>California Workers’ Compensation Institute</w:t>
      </w:r>
    </w:p>
    <w:p w:rsidR="0002207A" w:rsidRPr="00287C33" w:rsidRDefault="0002207A" w:rsidP="00AC24A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87C33">
        <w:rPr>
          <w:rFonts w:ascii="Arial" w:hAnsi="Arial" w:cs="Arial"/>
          <w:sz w:val="20"/>
          <w:szCs w:val="20"/>
        </w:rPr>
        <w:t>1</w:t>
      </w:r>
      <w:r w:rsidR="00287C33" w:rsidRPr="00287C33">
        <w:rPr>
          <w:rFonts w:ascii="Arial" w:hAnsi="Arial" w:cs="Arial"/>
          <w:sz w:val="20"/>
          <w:szCs w:val="20"/>
        </w:rPr>
        <w:t xml:space="preserve">333 </w:t>
      </w:r>
      <w:r w:rsidRPr="00287C33">
        <w:rPr>
          <w:rFonts w:ascii="Arial" w:hAnsi="Arial" w:cs="Arial"/>
          <w:sz w:val="20"/>
          <w:szCs w:val="20"/>
        </w:rPr>
        <w:t>Broadway</w:t>
      </w:r>
      <w:r w:rsidR="00287C33" w:rsidRPr="00287C33">
        <w:rPr>
          <w:rFonts w:ascii="Arial" w:hAnsi="Arial" w:cs="Arial"/>
          <w:sz w:val="20"/>
          <w:szCs w:val="20"/>
        </w:rPr>
        <w:t>, Suite 510</w:t>
      </w:r>
      <w:r w:rsidRPr="00287C33">
        <w:rPr>
          <w:rFonts w:ascii="Arial" w:hAnsi="Arial" w:cs="Arial"/>
          <w:sz w:val="20"/>
          <w:szCs w:val="20"/>
        </w:rPr>
        <w:t>, Oakland, CA 946</w:t>
      </w:r>
      <w:r w:rsidR="00287C33" w:rsidRPr="00287C33">
        <w:rPr>
          <w:rFonts w:ascii="Arial" w:hAnsi="Arial" w:cs="Arial"/>
          <w:sz w:val="20"/>
          <w:szCs w:val="20"/>
        </w:rPr>
        <w:t>12</w:t>
      </w:r>
      <w:r w:rsidRPr="00287C33">
        <w:rPr>
          <w:rFonts w:ascii="Arial" w:hAnsi="Arial" w:cs="Arial"/>
          <w:sz w:val="20"/>
          <w:szCs w:val="20"/>
        </w:rPr>
        <w:t xml:space="preserve"> • Tel: (510) 251-9470 • Fax: (510) 763-1592</w:t>
      </w:r>
    </w:p>
    <w:p w:rsidR="00A64878" w:rsidRPr="00287C33" w:rsidRDefault="00A64878" w:rsidP="00AC24A1">
      <w:pPr>
        <w:pStyle w:val="MessageHeader"/>
        <w:spacing w:after="0" w:line="240" w:lineRule="auto"/>
        <w:ind w:left="0" w:firstLine="0"/>
        <w:jc w:val="center"/>
        <w:rPr>
          <w:rFonts w:cs="Arial"/>
          <w:color w:val="auto"/>
          <w:spacing w:val="0"/>
          <w:sz w:val="20"/>
        </w:rPr>
      </w:pPr>
    </w:p>
    <w:p w:rsidR="0002207A" w:rsidRPr="00F07E8D" w:rsidRDefault="0002207A" w:rsidP="00AC24A1">
      <w:pPr>
        <w:pStyle w:val="MessageHeader"/>
        <w:spacing w:after="0" w:line="240" w:lineRule="auto"/>
        <w:jc w:val="both"/>
        <w:rPr>
          <w:rStyle w:val="Hyperlink"/>
          <w:rFonts w:cs="Arial"/>
          <w:color w:val="auto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  <w:u w:val="single"/>
        </w:rPr>
        <w:t>VIA E-MAIL</w:t>
      </w:r>
      <w:r w:rsidR="00FE6243">
        <w:rPr>
          <w:rStyle w:val="MessageHeaderLabel"/>
          <w:rFonts w:ascii="Arial" w:hAnsi="Arial" w:cs="Arial"/>
          <w:color w:val="auto"/>
          <w:spacing w:val="0"/>
          <w:sz w:val="24"/>
          <w:szCs w:val="24"/>
          <w:u w:val="single"/>
        </w:rPr>
        <w:t xml:space="preserve">: </w:t>
      </w:r>
      <w:hyperlink r:id="rId9" w:history="1">
        <w:r w:rsidRPr="00F07E8D">
          <w:rPr>
            <w:rStyle w:val="Hyperlink"/>
            <w:rFonts w:cs="Arial"/>
            <w:color w:val="auto"/>
            <w:szCs w:val="24"/>
          </w:rPr>
          <w:t>dwcrules@dir.ca.gov</w:t>
        </w:r>
      </w:hyperlink>
    </w:p>
    <w:p w:rsidR="0002207A" w:rsidRPr="00F07E8D" w:rsidRDefault="0002207A" w:rsidP="00AC24A1">
      <w:pPr>
        <w:pStyle w:val="MessageHeader"/>
        <w:spacing w:after="0" w:line="240" w:lineRule="auto"/>
        <w:ind w:left="0" w:firstLine="0"/>
        <w:jc w:val="both"/>
        <w:rPr>
          <w:rFonts w:cs="Arial"/>
          <w:color w:val="auto"/>
          <w:spacing w:val="0"/>
          <w:szCs w:val="24"/>
        </w:rPr>
      </w:pPr>
    </w:p>
    <w:p w:rsidR="0002207A" w:rsidRPr="00F07E8D" w:rsidRDefault="00685570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February</w:t>
      </w:r>
      <w:r w:rsidR="00EC7359"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 xml:space="preserve"> </w:t>
      </w:r>
      <w:r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16</w:t>
      </w:r>
      <w:r w:rsidR="00EC7359"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,</w:t>
      </w:r>
      <w:r w:rsidR="0002207A"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 xml:space="preserve"> </w:t>
      </w:r>
      <w:r w:rsidR="00246708"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201</w:t>
      </w:r>
      <w:r w:rsidR="00246708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6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Maureen Gray, Regulations Coordinator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Department of Industrial Relations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Division of Workers’ Compensation, Legal Unit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 xml:space="preserve">Post Office Box 420603 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  <w:r w:rsidRPr="00F07E8D"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  <w:t>San Francisco, CA  94142</w:t>
      </w: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</w:p>
    <w:p w:rsidR="0002207A" w:rsidRPr="00F07E8D" w:rsidRDefault="0002207A" w:rsidP="00AC24A1">
      <w:pPr>
        <w:pStyle w:val="MessageHeader"/>
        <w:spacing w:after="0" w:line="240" w:lineRule="auto"/>
        <w:rPr>
          <w:rStyle w:val="MessageHeaderLabel"/>
          <w:rFonts w:ascii="Arial" w:hAnsi="Arial" w:cs="Arial"/>
          <w:color w:val="auto"/>
          <w:spacing w:val="0"/>
          <w:sz w:val="24"/>
          <w:szCs w:val="24"/>
        </w:rPr>
      </w:pPr>
    </w:p>
    <w:p w:rsidR="0002207A" w:rsidRPr="00F07E8D" w:rsidRDefault="0002207A" w:rsidP="006855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07E8D">
        <w:rPr>
          <w:rStyle w:val="MessageHeaderLabel"/>
          <w:rFonts w:ascii="Arial" w:hAnsi="Arial" w:cs="Arial"/>
          <w:b/>
          <w:spacing w:val="0"/>
          <w:sz w:val="24"/>
          <w:szCs w:val="24"/>
        </w:rPr>
        <w:t>R</w:t>
      </w:r>
      <w:r w:rsidR="00675072">
        <w:rPr>
          <w:rStyle w:val="MessageHeaderLabel"/>
          <w:rFonts w:ascii="Arial" w:hAnsi="Arial" w:cs="Arial"/>
          <w:b/>
          <w:spacing w:val="0"/>
          <w:sz w:val="24"/>
          <w:szCs w:val="24"/>
        </w:rPr>
        <w:t>e</w:t>
      </w:r>
      <w:r w:rsidRPr="00F07E8D">
        <w:rPr>
          <w:rStyle w:val="MessageHeaderLabel"/>
          <w:rFonts w:ascii="Arial" w:hAnsi="Arial" w:cs="Arial"/>
          <w:b/>
          <w:spacing w:val="0"/>
          <w:sz w:val="24"/>
          <w:szCs w:val="24"/>
        </w:rPr>
        <w:t xml:space="preserve">:  </w:t>
      </w:r>
      <w:r w:rsidR="005C7E79">
        <w:rPr>
          <w:rStyle w:val="MessageHeaderLabel"/>
          <w:rFonts w:ascii="Arial" w:hAnsi="Arial" w:cs="Arial"/>
          <w:b/>
          <w:spacing w:val="0"/>
          <w:sz w:val="24"/>
          <w:szCs w:val="24"/>
        </w:rPr>
        <w:t>1</w:t>
      </w:r>
      <w:r w:rsidR="005C7E79" w:rsidRPr="005C7E79">
        <w:rPr>
          <w:rStyle w:val="MessageHeaderLabel"/>
          <w:rFonts w:ascii="Arial" w:hAnsi="Arial" w:cs="Arial"/>
          <w:b/>
          <w:spacing w:val="0"/>
          <w:sz w:val="24"/>
          <w:szCs w:val="24"/>
          <w:vertAlign w:val="superscript"/>
        </w:rPr>
        <w:t>st</w:t>
      </w:r>
      <w:r w:rsidR="005C7E79">
        <w:rPr>
          <w:rStyle w:val="MessageHeaderLabel"/>
          <w:rFonts w:ascii="Arial" w:hAnsi="Arial" w:cs="Arial"/>
          <w:b/>
          <w:spacing w:val="0"/>
          <w:sz w:val="24"/>
          <w:szCs w:val="24"/>
        </w:rPr>
        <w:t xml:space="preserve"> </w:t>
      </w:r>
      <w:bookmarkStart w:id="0" w:name="_GoBack"/>
      <w:r w:rsidR="005C7E79">
        <w:rPr>
          <w:rStyle w:val="MessageHeaderLabel"/>
          <w:rFonts w:ascii="Arial" w:hAnsi="Arial" w:cs="Arial"/>
          <w:b/>
          <w:spacing w:val="0"/>
          <w:sz w:val="24"/>
          <w:szCs w:val="24"/>
        </w:rPr>
        <w:t xml:space="preserve">Forum Comments on </w:t>
      </w:r>
      <w:r w:rsidR="00675072">
        <w:rPr>
          <w:rStyle w:val="MessageHeaderLabel"/>
          <w:rFonts w:ascii="Arial" w:hAnsi="Arial" w:cs="Arial"/>
          <w:b/>
          <w:spacing w:val="0"/>
          <w:sz w:val="24"/>
          <w:szCs w:val="24"/>
        </w:rPr>
        <w:t xml:space="preserve">Draft </w:t>
      </w:r>
      <w:r w:rsidR="00377438" w:rsidRPr="00377438">
        <w:rPr>
          <w:rFonts w:ascii="Arial" w:hAnsi="Arial" w:cs="Arial"/>
          <w:b/>
          <w:bCs/>
          <w:sz w:val="24"/>
          <w:szCs w:val="24"/>
        </w:rPr>
        <w:t xml:space="preserve">Guidelines for </w:t>
      </w:r>
      <w:r w:rsidR="00685570">
        <w:rPr>
          <w:rFonts w:ascii="Arial" w:hAnsi="Arial" w:cs="Arial"/>
          <w:b/>
          <w:bCs/>
          <w:sz w:val="24"/>
          <w:szCs w:val="24"/>
        </w:rPr>
        <w:t>Mental Illness and Stress</w:t>
      </w:r>
      <w:bookmarkEnd w:id="0"/>
    </w:p>
    <w:p w:rsidR="005B67B1" w:rsidRDefault="005B67B1" w:rsidP="00AC24A1">
      <w:pPr>
        <w:spacing w:line="240" w:lineRule="auto"/>
        <w:rPr>
          <w:rFonts w:ascii="Arial" w:hAnsi="Arial" w:cs="Arial"/>
          <w:sz w:val="24"/>
          <w:szCs w:val="24"/>
        </w:rPr>
      </w:pPr>
    </w:p>
    <w:p w:rsidR="0002207A" w:rsidRPr="00F07E8D" w:rsidRDefault="0002207A" w:rsidP="00AC24A1">
      <w:pPr>
        <w:spacing w:line="240" w:lineRule="auto"/>
        <w:rPr>
          <w:rFonts w:ascii="Arial" w:hAnsi="Arial" w:cs="Arial"/>
          <w:sz w:val="24"/>
          <w:szCs w:val="24"/>
        </w:rPr>
      </w:pPr>
      <w:r w:rsidRPr="00F07E8D">
        <w:rPr>
          <w:rFonts w:ascii="Arial" w:hAnsi="Arial" w:cs="Arial"/>
          <w:sz w:val="24"/>
          <w:szCs w:val="24"/>
        </w:rPr>
        <w:t>Dear Ms. Gray:</w:t>
      </w:r>
    </w:p>
    <w:p w:rsidR="0002207A" w:rsidRPr="00F07E8D" w:rsidRDefault="0002207A" w:rsidP="00AC24A1">
      <w:pPr>
        <w:keepLines/>
        <w:tabs>
          <w:tab w:val="left" w:pos="900"/>
        </w:tabs>
        <w:spacing w:line="240" w:lineRule="auto"/>
        <w:rPr>
          <w:rFonts w:ascii="Arial" w:hAnsi="Arial" w:cs="Arial"/>
          <w:sz w:val="24"/>
          <w:szCs w:val="24"/>
        </w:rPr>
      </w:pPr>
      <w:r w:rsidRPr="00F07E8D">
        <w:rPr>
          <w:rFonts w:ascii="Arial" w:hAnsi="Arial" w:cs="Arial"/>
          <w:sz w:val="24"/>
          <w:szCs w:val="24"/>
        </w:rPr>
        <w:t xml:space="preserve">These </w:t>
      </w:r>
      <w:r w:rsidR="008A489B">
        <w:rPr>
          <w:rFonts w:ascii="Arial" w:hAnsi="Arial" w:cs="Arial"/>
          <w:sz w:val="24"/>
          <w:szCs w:val="24"/>
        </w:rPr>
        <w:t>first Forum</w:t>
      </w:r>
      <w:r w:rsidRPr="00F07E8D">
        <w:rPr>
          <w:rFonts w:ascii="Arial" w:hAnsi="Arial" w:cs="Arial"/>
          <w:sz w:val="24"/>
          <w:szCs w:val="24"/>
        </w:rPr>
        <w:t xml:space="preserve"> comments </w:t>
      </w:r>
      <w:r w:rsidR="00CF7206" w:rsidRPr="00F07E8D">
        <w:rPr>
          <w:rFonts w:ascii="Arial" w:hAnsi="Arial" w:cs="Arial"/>
          <w:sz w:val="24"/>
          <w:szCs w:val="24"/>
        </w:rPr>
        <w:t xml:space="preserve">regarding </w:t>
      </w:r>
      <w:r w:rsidR="00675072">
        <w:rPr>
          <w:rFonts w:ascii="Arial" w:hAnsi="Arial" w:cs="Arial"/>
          <w:sz w:val="24"/>
          <w:szCs w:val="24"/>
        </w:rPr>
        <w:t>draft</w:t>
      </w:r>
      <w:r w:rsidRPr="00F07E8D">
        <w:rPr>
          <w:rFonts w:ascii="Arial" w:hAnsi="Arial" w:cs="Arial"/>
          <w:sz w:val="24"/>
          <w:szCs w:val="24"/>
        </w:rPr>
        <w:t xml:space="preserve"> </w:t>
      </w:r>
      <w:r w:rsidR="00675072" w:rsidRPr="00675072">
        <w:rPr>
          <w:rFonts w:ascii="Arial" w:hAnsi="Arial" w:cs="Arial"/>
          <w:sz w:val="24"/>
          <w:szCs w:val="24"/>
        </w:rPr>
        <w:t xml:space="preserve">Guidelines for </w:t>
      </w:r>
      <w:r w:rsidR="007B3BA7">
        <w:rPr>
          <w:rFonts w:ascii="Arial" w:hAnsi="Arial" w:cs="Arial"/>
          <w:sz w:val="24"/>
          <w:szCs w:val="24"/>
        </w:rPr>
        <w:t>Mental Illness and Stress</w:t>
      </w:r>
      <w:r w:rsidR="00675072" w:rsidRPr="00675072">
        <w:rPr>
          <w:rFonts w:ascii="Arial" w:hAnsi="Arial" w:cs="Arial"/>
          <w:sz w:val="24"/>
          <w:szCs w:val="24"/>
        </w:rPr>
        <w:t xml:space="preserve"> </w:t>
      </w:r>
      <w:r w:rsidRPr="00F07E8D">
        <w:rPr>
          <w:rFonts w:ascii="Arial" w:hAnsi="Arial" w:cs="Arial"/>
          <w:sz w:val="24"/>
          <w:szCs w:val="24"/>
        </w:rPr>
        <w:t xml:space="preserve">are presented on behalf of </w:t>
      </w:r>
      <w:r w:rsidR="005B67B1">
        <w:rPr>
          <w:rFonts w:ascii="Arial" w:hAnsi="Arial" w:cs="Arial"/>
          <w:sz w:val="24"/>
          <w:szCs w:val="24"/>
        </w:rPr>
        <w:t xml:space="preserve">the </w:t>
      </w:r>
      <w:r w:rsidRPr="00F07E8D">
        <w:rPr>
          <w:rFonts w:ascii="Arial" w:hAnsi="Arial" w:cs="Arial"/>
          <w:sz w:val="24"/>
          <w:szCs w:val="24"/>
        </w:rPr>
        <w:t xml:space="preserve">members of the California Workers' Compensation Institute (the Institute).  Institute members include insurers writing 72% of California’s workers’ compensation premium, and self-insured employers with $46B of annual payroll (28% of the state’s total annual self-insured payroll).  </w:t>
      </w:r>
    </w:p>
    <w:p w:rsidR="0002207A" w:rsidRPr="00F07E8D" w:rsidRDefault="0002207A" w:rsidP="00AC24A1">
      <w:pPr>
        <w:keepLines/>
        <w:tabs>
          <w:tab w:val="left" w:pos="900"/>
        </w:tabs>
        <w:spacing w:line="240" w:lineRule="auto"/>
        <w:rPr>
          <w:rFonts w:ascii="Arial" w:hAnsi="Arial" w:cs="Arial"/>
          <w:sz w:val="24"/>
          <w:szCs w:val="24"/>
        </w:rPr>
      </w:pPr>
      <w:r w:rsidRPr="00F07E8D">
        <w:rPr>
          <w:rFonts w:ascii="Arial" w:hAnsi="Arial" w:cs="Arial"/>
          <w:sz w:val="24"/>
          <w:szCs w:val="24"/>
        </w:rPr>
        <w:t>Insurer members of the Institute include ACE</w:t>
      </w:r>
      <w:r w:rsidR="00096034">
        <w:rPr>
          <w:rFonts w:ascii="Arial" w:hAnsi="Arial" w:cs="Arial"/>
          <w:sz w:val="24"/>
          <w:szCs w:val="24"/>
        </w:rPr>
        <w:t xml:space="preserve"> Group</w:t>
      </w:r>
      <w:r w:rsidRPr="00F07E8D">
        <w:rPr>
          <w:rFonts w:ascii="Arial" w:hAnsi="Arial" w:cs="Arial"/>
          <w:sz w:val="24"/>
          <w:szCs w:val="24"/>
        </w:rPr>
        <w:t xml:space="preserve">, AIG, Alaska National Insurance Company, </w:t>
      </w:r>
      <w:r w:rsidR="00287C33">
        <w:rPr>
          <w:rFonts w:ascii="Arial" w:hAnsi="Arial" w:cs="Arial"/>
          <w:sz w:val="24"/>
          <w:szCs w:val="24"/>
        </w:rPr>
        <w:t xml:space="preserve">Allianz/Fireman’s Fund Insurance Company, </w:t>
      </w:r>
      <w:r w:rsidRPr="00F07E8D">
        <w:rPr>
          <w:rFonts w:ascii="Arial" w:hAnsi="Arial" w:cs="Arial"/>
          <w:sz w:val="24"/>
          <w:szCs w:val="24"/>
        </w:rPr>
        <w:t xml:space="preserve">AmTrust North America, Chubb Group, CNA, CompWest Insurance Company, Crum &amp; Forster, Employers, Everest National Insurance Company, The Hartford, ICW Group, Liberty Mutual Insurance, Pacific Compensation Insurance Company, Preferred Employers Group, </w:t>
      </w:r>
      <w:r w:rsidR="00287C33">
        <w:rPr>
          <w:rFonts w:ascii="Arial" w:hAnsi="Arial" w:cs="Arial"/>
          <w:sz w:val="24"/>
          <w:szCs w:val="24"/>
        </w:rPr>
        <w:t xml:space="preserve">Republic Indemnity Company of America, Sentry Insurance, </w:t>
      </w:r>
      <w:r w:rsidRPr="00F07E8D">
        <w:rPr>
          <w:rFonts w:ascii="Arial" w:hAnsi="Arial" w:cs="Arial"/>
          <w:sz w:val="24"/>
          <w:szCs w:val="24"/>
        </w:rPr>
        <w:t>State Compensation Insurance Fund, State Farm Insurance Companies, Travelers, XL America, Zenith Insurance Company, and Zurich North America.</w:t>
      </w:r>
    </w:p>
    <w:p w:rsidR="0002207A" w:rsidRPr="00F07E8D" w:rsidRDefault="0002207A" w:rsidP="00AC24A1">
      <w:pPr>
        <w:keepLines/>
        <w:tabs>
          <w:tab w:val="left" w:pos="900"/>
        </w:tabs>
        <w:spacing w:line="240" w:lineRule="auto"/>
        <w:rPr>
          <w:rFonts w:ascii="Arial" w:hAnsi="Arial" w:cs="Arial"/>
          <w:sz w:val="24"/>
          <w:szCs w:val="24"/>
        </w:rPr>
      </w:pPr>
      <w:r w:rsidRPr="00F07E8D">
        <w:rPr>
          <w:rFonts w:ascii="Arial" w:hAnsi="Arial" w:cs="Arial"/>
          <w:sz w:val="24"/>
          <w:szCs w:val="24"/>
        </w:rPr>
        <w:t xml:space="preserve">Self-insured employer members include Adventist Health, </w:t>
      </w:r>
      <w:r w:rsidR="002622F1">
        <w:rPr>
          <w:rFonts w:ascii="Arial" w:hAnsi="Arial" w:cs="Arial"/>
          <w:sz w:val="24"/>
          <w:szCs w:val="24"/>
        </w:rPr>
        <w:t xml:space="preserve">California State University Risk Management Authority, </w:t>
      </w:r>
      <w:r w:rsidRPr="00F07E8D">
        <w:rPr>
          <w:rFonts w:ascii="Arial" w:hAnsi="Arial" w:cs="Arial"/>
          <w:sz w:val="24"/>
          <w:szCs w:val="24"/>
        </w:rPr>
        <w:t xml:space="preserve">Chevron Corporation, City and County of San Francisco, City of Santa Ana, City of Torrance, Contra Costa County Schools Insurance Group, Costco Wholesale, </w:t>
      </w:r>
      <w:r w:rsidR="00D57BE7">
        <w:rPr>
          <w:rFonts w:ascii="Arial" w:hAnsi="Arial" w:cs="Arial"/>
          <w:sz w:val="24"/>
          <w:szCs w:val="24"/>
        </w:rPr>
        <w:t xml:space="preserve">Country of Alameda, </w:t>
      </w:r>
      <w:r w:rsidRPr="00F07E8D">
        <w:rPr>
          <w:rFonts w:ascii="Arial" w:hAnsi="Arial" w:cs="Arial"/>
          <w:sz w:val="24"/>
          <w:szCs w:val="24"/>
        </w:rPr>
        <w:t xml:space="preserve">County of San Bernardino Risk Management, County of Santa Clara, Dignity Health, Foster Farms, Grimmway Enterprises Inc., Kaiser Permanente, Marriott International, Inc., Pacific Gas &amp; Electric Company, Safeway, Inc., Schools Insurance Authority, Sempra Energy, Shasta County Risk Management, Shasta-Trinity Schools Insurance Group; Southern California Edison, </w:t>
      </w:r>
      <w:r w:rsidR="002622F1">
        <w:rPr>
          <w:rFonts w:ascii="Arial" w:hAnsi="Arial" w:cs="Arial"/>
          <w:sz w:val="24"/>
          <w:szCs w:val="24"/>
        </w:rPr>
        <w:t xml:space="preserve">Special District Risk Management Authority, </w:t>
      </w:r>
      <w:r w:rsidRPr="00F07E8D">
        <w:rPr>
          <w:rFonts w:ascii="Arial" w:hAnsi="Arial" w:cs="Arial"/>
          <w:sz w:val="24"/>
          <w:szCs w:val="24"/>
        </w:rPr>
        <w:t xml:space="preserve">Sutter Health, University of California, and The Walt Disney Company. </w:t>
      </w:r>
    </w:p>
    <w:p w:rsidR="005B67B1" w:rsidRDefault="005B67B1" w:rsidP="00A24A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4634" w:rsidRDefault="00644634" w:rsidP="00A24A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1885" w:rsidRDefault="006E1885" w:rsidP="00A24A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589A" w:rsidRDefault="00A24ADE" w:rsidP="00822C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01849">
        <w:rPr>
          <w:rFonts w:ascii="Arial" w:hAnsi="Arial" w:cs="Arial"/>
          <w:sz w:val="24"/>
          <w:szCs w:val="24"/>
        </w:rPr>
        <w:t xml:space="preserve">California Workers’ Compensation </w:t>
      </w:r>
      <w:r>
        <w:rPr>
          <w:rFonts w:ascii="Arial" w:hAnsi="Arial" w:cs="Arial"/>
          <w:sz w:val="24"/>
          <w:szCs w:val="24"/>
        </w:rPr>
        <w:t xml:space="preserve">Institute supports </w:t>
      </w:r>
      <w:r w:rsidR="000216C7">
        <w:rPr>
          <w:rFonts w:ascii="Arial" w:hAnsi="Arial" w:cs="Arial"/>
          <w:sz w:val="24"/>
          <w:szCs w:val="24"/>
        </w:rPr>
        <w:t xml:space="preserve">the addition of guidelines </w:t>
      </w:r>
      <w:r w:rsidR="007B3BA7">
        <w:rPr>
          <w:rFonts w:ascii="Arial" w:hAnsi="Arial" w:cs="Arial"/>
          <w:sz w:val="24"/>
          <w:szCs w:val="24"/>
        </w:rPr>
        <w:t>on Mental Illness</w:t>
      </w:r>
      <w:r w:rsidR="000216C7" w:rsidRPr="00822C8A">
        <w:rPr>
          <w:rFonts w:ascii="Arial" w:hAnsi="Arial" w:cs="Arial"/>
          <w:sz w:val="24"/>
          <w:szCs w:val="24"/>
        </w:rPr>
        <w:t xml:space="preserve"> </w:t>
      </w:r>
      <w:r w:rsidR="00164141">
        <w:rPr>
          <w:rFonts w:ascii="Arial" w:hAnsi="Arial" w:cs="Arial"/>
          <w:sz w:val="24"/>
          <w:szCs w:val="24"/>
        </w:rPr>
        <w:t xml:space="preserve">into the regulations on Medical Treatment Utilization Schedule (MTUS) </w:t>
      </w:r>
      <w:r w:rsidR="007B3BA7">
        <w:rPr>
          <w:rFonts w:ascii="Arial" w:hAnsi="Arial" w:cs="Arial"/>
          <w:sz w:val="24"/>
          <w:szCs w:val="24"/>
        </w:rPr>
        <w:t xml:space="preserve">but recommends revising the draft </w:t>
      </w:r>
      <w:r w:rsidR="008C4665">
        <w:rPr>
          <w:rFonts w:ascii="Arial" w:hAnsi="Arial" w:cs="Arial"/>
          <w:sz w:val="24"/>
          <w:szCs w:val="24"/>
        </w:rPr>
        <w:t xml:space="preserve">of </w:t>
      </w:r>
      <w:r w:rsidR="00A571C7">
        <w:rPr>
          <w:rFonts w:ascii="Arial" w:hAnsi="Arial" w:cs="Arial"/>
          <w:sz w:val="24"/>
          <w:szCs w:val="24"/>
        </w:rPr>
        <w:t>Section</w:t>
      </w:r>
      <w:r w:rsidR="00085F0E" w:rsidRPr="00A24ADE">
        <w:rPr>
          <w:rFonts w:ascii="Arial" w:hAnsi="Arial" w:cs="Arial"/>
          <w:sz w:val="24"/>
          <w:szCs w:val="24"/>
        </w:rPr>
        <w:t xml:space="preserve"> 9792.23.</w:t>
      </w:r>
      <w:r w:rsidR="008C4665">
        <w:rPr>
          <w:rFonts w:ascii="Arial" w:hAnsi="Arial" w:cs="Arial"/>
          <w:sz w:val="24"/>
          <w:szCs w:val="24"/>
        </w:rPr>
        <w:t>8</w:t>
      </w:r>
      <w:r w:rsidR="00085F0E">
        <w:rPr>
          <w:rFonts w:ascii="Arial" w:hAnsi="Arial" w:cs="Arial"/>
          <w:sz w:val="24"/>
          <w:szCs w:val="24"/>
        </w:rPr>
        <w:t xml:space="preserve"> </w:t>
      </w:r>
      <w:r w:rsidR="00A571C7">
        <w:rPr>
          <w:rFonts w:ascii="Arial" w:hAnsi="Arial" w:cs="Arial"/>
          <w:sz w:val="24"/>
          <w:szCs w:val="24"/>
        </w:rPr>
        <w:t xml:space="preserve">and </w:t>
      </w:r>
      <w:r w:rsidR="00A855F5">
        <w:rPr>
          <w:rFonts w:ascii="Arial" w:hAnsi="Arial" w:cs="Arial"/>
          <w:sz w:val="24"/>
          <w:szCs w:val="24"/>
        </w:rPr>
        <w:t xml:space="preserve">of </w:t>
      </w:r>
      <w:r w:rsidR="008C4665">
        <w:rPr>
          <w:rFonts w:ascii="Arial" w:hAnsi="Arial" w:cs="Arial"/>
          <w:sz w:val="24"/>
          <w:szCs w:val="24"/>
        </w:rPr>
        <w:t>the Mental Illness and Stress Guideline</w:t>
      </w:r>
      <w:r w:rsidR="006E1885">
        <w:rPr>
          <w:rFonts w:ascii="Arial" w:hAnsi="Arial" w:cs="Arial"/>
          <w:sz w:val="24"/>
          <w:szCs w:val="24"/>
        </w:rPr>
        <w:t xml:space="preserve"> as described below</w:t>
      </w:r>
      <w:r w:rsidR="003C589A">
        <w:rPr>
          <w:rFonts w:ascii="Arial" w:hAnsi="Arial" w:cs="Arial"/>
          <w:sz w:val="24"/>
          <w:szCs w:val="24"/>
        </w:rPr>
        <w:t xml:space="preserve">.  </w:t>
      </w:r>
    </w:p>
    <w:p w:rsidR="003C589A" w:rsidRDefault="003C589A" w:rsidP="00822C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2D64" w:rsidRDefault="007A2D64" w:rsidP="00822C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7829" w:rsidRDefault="00127829" w:rsidP="00822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3986">
        <w:rPr>
          <w:rFonts w:ascii="Arial" w:hAnsi="Arial" w:cs="Arial"/>
          <w:b/>
          <w:sz w:val="24"/>
          <w:szCs w:val="24"/>
        </w:rPr>
        <w:t>Section 9792.23.8</w:t>
      </w:r>
    </w:p>
    <w:p w:rsidR="001F3986" w:rsidRPr="001F3986" w:rsidRDefault="001F3986" w:rsidP="00822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3986" w:rsidRDefault="001F3986" w:rsidP="00822C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</w:t>
      </w:r>
      <w:r w:rsidR="00FA40DE">
        <w:rPr>
          <w:rFonts w:ascii="Arial" w:hAnsi="Arial" w:cs="Arial"/>
          <w:sz w:val="24"/>
          <w:szCs w:val="24"/>
        </w:rPr>
        <w:t xml:space="preserve"> 1</w:t>
      </w:r>
    </w:p>
    <w:p w:rsidR="00127829" w:rsidRPr="006D4377" w:rsidRDefault="006D4377" w:rsidP="006D43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 T</w:t>
      </w:r>
      <w:r w:rsidR="009D4F82" w:rsidRPr="006D4377">
        <w:rPr>
          <w:rFonts w:ascii="Arial" w:hAnsi="Arial" w:cs="Arial"/>
          <w:sz w:val="24"/>
          <w:szCs w:val="24"/>
        </w:rPr>
        <w:t xml:space="preserve">he Administrative Director adopts and incorporates by reference the Mental Illness </w:t>
      </w:r>
      <w:r w:rsidR="009D4F82" w:rsidRPr="006D4377">
        <w:rPr>
          <w:rFonts w:ascii="Arial" w:hAnsi="Arial" w:cs="Arial"/>
          <w:strike/>
          <w:sz w:val="24"/>
          <w:szCs w:val="24"/>
          <w:highlight w:val="yellow"/>
        </w:rPr>
        <w:t>&amp; Stress</w:t>
      </w:r>
      <w:r w:rsidR="009D4F82" w:rsidRPr="006D4377">
        <w:rPr>
          <w:rFonts w:ascii="Arial" w:hAnsi="Arial" w:cs="Arial"/>
          <w:sz w:val="24"/>
          <w:szCs w:val="24"/>
        </w:rPr>
        <w:t xml:space="preserve"> Guideline </w:t>
      </w:r>
      <w:r w:rsidR="009F5AB6" w:rsidRPr="006D4377">
        <w:rPr>
          <w:rFonts w:ascii="Arial" w:hAnsi="Arial" w:cs="Arial"/>
          <w:sz w:val="24"/>
          <w:szCs w:val="24"/>
          <w:highlight w:val="yellow"/>
          <w:u w:val="single"/>
        </w:rPr>
        <w:t>[ins</w:t>
      </w:r>
      <w:r w:rsidR="00AE50AB" w:rsidRPr="006D4377">
        <w:rPr>
          <w:rFonts w:ascii="Arial" w:hAnsi="Arial" w:cs="Arial"/>
          <w:sz w:val="24"/>
          <w:szCs w:val="24"/>
          <w:highlight w:val="yellow"/>
          <w:u w:val="single"/>
        </w:rPr>
        <w:t>ert effective date</w:t>
      </w:r>
      <w:r w:rsidR="00AE50AB" w:rsidRPr="006D4377">
        <w:rPr>
          <w:rFonts w:ascii="Arial" w:hAnsi="Arial" w:cs="Arial"/>
          <w:sz w:val="24"/>
          <w:szCs w:val="24"/>
          <w:highlight w:val="yellow"/>
        </w:rPr>
        <w:t xml:space="preserve">] </w:t>
      </w:r>
      <w:r w:rsidR="001E5DB9" w:rsidRPr="006D4377">
        <w:rPr>
          <w:rFonts w:ascii="Arial" w:hAnsi="Arial" w:cs="Arial"/>
          <w:sz w:val="24"/>
          <w:szCs w:val="24"/>
          <w:highlight w:val="yellow"/>
          <w:u w:val="single"/>
        </w:rPr>
        <w:t>consisting of an edited version from the</w:t>
      </w:r>
      <w:r w:rsidR="009F5AB6" w:rsidRPr="006D4377">
        <w:rPr>
          <w:rFonts w:ascii="Arial" w:hAnsi="Arial" w:cs="Arial"/>
          <w:sz w:val="24"/>
          <w:szCs w:val="24"/>
          <w:u w:val="single"/>
        </w:rPr>
        <w:t xml:space="preserve"> </w:t>
      </w:r>
      <w:r w:rsidR="009F5AB6" w:rsidRPr="006D4377">
        <w:rPr>
          <w:rFonts w:ascii="Arial" w:hAnsi="Arial" w:cs="Arial"/>
          <w:sz w:val="24"/>
          <w:szCs w:val="24"/>
          <w:highlight w:val="yellow"/>
          <w:u w:val="single"/>
        </w:rPr>
        <w:t>Mental Illness and Stress section of the</w:t>
      </w:r>
      <w:r w:rsidR="001E5DB9" w:rsidRPr="006D4377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9D4F82" w:rsidRPr="006D4377">
        <w:rPr>
          <w:rFonts w:ascii="Arial" w:hAnsi="Arial" w:cs="Arial"/>
          <w:strike/>
          <w:sz w:val="24"/>
          <w:szCs w:val="24"/>
          <w:highlight w:val="yellow"/>
        </w:rPr>
        <w:t>(</w:t>
      </w:r>
      <w:r w:rsidR="009D4F82" w:rsidRPr="006D4377">
        <w:rPr>
          <w:rFonts w:ascii="Arial" w:hAnsi="Arial" w:cs="Arial"/>
          <w:sz w:val="24"/>
          <w:szCs w:val="24"/>
        </w:rPr>
        <w:t>Official Disability Guidelines, March 25, 2015</w:t>
      </w:r>
      <w:r w:rsidR="009D4F82" w:rsidRPr="006D4377">
        <w:rPr>
          <w:rFonts w:ascii="Arial" w:hAnsi="Arial" w:cs="Arial"/>
          <w:strike/>
          <w:sz w:val="24"/>
          <w:szCs w:val="24"/>
          <w:highlight w:val="yellow"/>
        </w:rPr>
        <w:t>)</w:t>
      </w:r>
      <w:r w:rsidR="009D4F82" w:rsidRPr="006D4377">
        <w:rPr>
          <w:rFonts w:ascii="Arial" w:hAnsi="Arial" w:cs="Arial"/>
          <w:sz w:val="24"/>
          <w:szCs w:val="24"/>
        </w:rPr>
        <w:t>,</w:t>
      </w:r>
      <w:r w:rsidR="00AE50AB" w:rsidRPr="006D4377">
        <w:rPr>
          <w:rFonts w:ascii="Arial" w:hAnsi="Arial" w:cs="Arial"/>
          <w:sz w:val="24"/>
          <w:szCs w:val="24"/>
          <w:u w:val="single"/>
        </w:rPr>
        <w:t xml:space="preserve"> </w:t>
      </w:r>
      <w:r w:rsidR="00AE50AB" w:rsidRPr="006D4377">
        <w:rPr>
          <w:rFonts w:ascii="Arial" w:hAnsi="Arial" w:cs="Arial"/>
          <w:sz w:val="24"/>
          <w:szCs w:val="24"/>
          <w:highlight w:val="yellow"/>
          <w:u w:val="single"/>
        </w:rPr>
        <w:t>which the Division of Workers’ Compensation has adapted with permission from the publisher</w:t>
      </w:r>
      <w:r w:rsidR="009D4F82" w:rsidRPr="006D4377">
        <w:rPr>
          <w:rFonts w:ascii="Arial" w:hAnsi="Arial" w:cs="Arial"/>
          <w:strike/>
          <w:sz w:val="24"/>
          <w:szCs w:val="24"/>
          <w:highlight w:val="yellow"/>
        </w:rPr>
        <w:t xml:space="preserve"> into the MTUS from the Official Disability Guidelines</w:t>
      </w:r>
      <w:r w:rsidR="009D4F82" w:rsidRPr="006D4377">
        <w:rPr>
          <w:rFonts w:ascii="Arial" w:hAnsi="Arial" w:cs="Arial"/>
          <w:sz w:val="24"/>
          <w:szCs w:val="24"/>
        </w:rPr>
        <w:t>.</w:t>
      </w:r>
    </w:p>
    <w:p w:rsidR="00E04301" w:rsidRDefault="00E04301" w:rsidP="00822C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1346" w:rsidRDefault="00361346" w:rsidP="006D43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</w:t>
      </w:r>
    </w:p>
    <w:p w:rsidR="00635EAF" w:rsidRDefault="00096CCA" w:rsidP="006D43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8485F">
        <w:rPr>
          <w:rFonts w:ascii="Arial" w:hAnsi="Arial" w:cs="Arial"/>
          <w:sz w:val="24"/>
          <w:szCs w:val="24"/>
        </w:rPr>
        <w:t>draft Guideline does not</w:t>
      </w:r>
      <w:r w:rsidR="002F273C">
        <w:rPr>
          <w:rFonts w:ascii="Arial" w:hAnsi="Arial" w:cs="Arial"/>
          <w:sz w:val="24"/>
          <w:szCs w:val="24"/>
        </w:rPr>
        <w:t>, and should not,</w:t>
      </w:r>
      <w:r w:rsidR="0088485F">
        <w:rPr>
          <w:rFonts w:ascii="Arial" w:hAnsi="Arial" w:cs="Arial"/>
          <w:sz w:val="24"/>
          <w:szCs w:val="24"/>
        </w:rPr>
        <w:t xml:space="preserve"> </w:t>
      </w:r>
      <w:r w:rsidR="00635EAF">
        <w:rPr>
          <w:rFonts w:ascii="Arial" w:hAnsi="Arial" w:cs="Arial"/>
          <w:sz w:val="24"/>
          <w:szCs w:val="24"/>
        </w:rPr>
        <w:t>simply adopt and incorporate by reference</w:t>
      </w:r>
      <w:r w:rsidR="0088485F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entirety of the Mental Illness &amp; Stress Guideline (Official Disability Guidelines, March 25, 2015</w:t>
      </w:r>
      <w:r w:rsidR="0088485F">
        <w:rPr>
          <w:rFonts w:ascii="Arial" w:hAnsi="Arial" w:cs="Arial"/>
          <w:sz w:val="24"/>
          <w:szCs w:val="24"/>
        </w:rPr>
        <w:t>)</w:t>
      </w:r>
      <w:r w:rsidR="007A5B65">
        <w:rPr>
          <w:rFonts w:ascii="Arial" w:hAnsi="Arial" w:cs="Arial"/>
          <w:sz w:val="24"/>
          <w:szCs w:val="24"/>
        </w:rPr>
        <w:t>.  The draft version excludes some portions of the Official Disability Guidelines</w:t>
      </w:r>
      <w:r w:rsidR="0088485F">
        <w:rPr>
          <w:rFonts w:ascii="Arial" w:hAnsi="Arial" w:cs="Arial"/>
          <w:sz w:val="24"/>
          <w:szCs w:val="24"/>
        </w:rPr>
        <w:t xml:space="preserve">, and further the Institute believes some adaptations </w:t>
      </w:r>
      <w:r w:rsidR="007A5B65">
        <w:rPr>
          <w:rFonts w:ascii="Arial" w:hAnsi="Arial" w:cs="Arial"/>
          <w:sz w:val="24"/>
          <w:szCs w:val="24"/>
        </w:rPr>
        <w:t xml:space="preserve">to the draft version </w:t>
      </w:r>
      <w:r w:rsidR="0088485F">
        <w:rPr>
          <w:rFonts w:ascii="Arial" w:hAnsi="Arial" w:cs="Arial"/>
          <w:sz w:val="24"/>
          <w:szCs w:val="24"/>
        </w:rPr>
        <w:t>are necessary</w:t>
      </w:r>
      <w:r w:rsidR="00A54330">
        <w:rPr>
          <w:rFonts w:ascii="Arial" w:hAnsi="Arial" w:cs="Arial"/>
          <w:sz w:val="24"/>
          <w:szCs w:val="24"/>
        </w:rPr>
        <w:t xml:space="preserve"> for reasons described below.  </w:t>
      </w:r>
    </w:p>
    <w:p w:rsidR="00635EAF" w:rsidRDefault="00635EAF" w:rsidP="006D43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27829" w:rsidRDefault="00A54330" w:rsidP="006D43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note that </w:t>
      </w:r>
      <w:r w:rsidR="00667438">
        <w:rPr>
          <w:rFonts w:ascii="Arial" w:hAnsi="Arial" w:cs="Arial"/>
          <w:sz w:val="24"/>
          <w:szCs w:val="24"/>
        </w:rPr>
        <w:t xml:space="preserve">the verbiage </w:t>
      </w:r>
      <w:r w:rsidR="000E607A">
        <w:rPr>
          <w:rFonts w:ascii="Arial" w:hAnsi="Arial" w:cs="Arial"/>
          <w:sz w:val="24"/>
          <w:szCs w:val="24"/>
        </w:rPr>
        <w:t xml:space="preserve">proposed </w:t>
      </w:r>
      <w:r w:rsidR="00667438">
        <w:rPr>
          <w:rFonts w:ascii="Arial" w:hAnsi="Arial" w:cs="Arial"/>
          <w:sz w:val="24"/>
          <w:szCs w:val="24"/>
        </w:rPr>
        <w:t xml:space="preserve">in </w:t>
      </w:r>
      <w:r w:rsidR="00E57172">
        <w:rPr>
          <w:rFonts w:ascii="Arial" w:hAnsi="Arial" w:cs="Arial"/>
          <w:sz w:val="24"/>
          <w:szCs w:val="24"/>
        </w:rPr>
        <w:t>Section</w:t>
      </w:r>
      <w:r w:rsidR="00E57172" w:rsidRPr="00E57172">
        <w:rPr>
          <w:rFonts w:ascii="Arial" w:hAnsi="Arial" w:cs="Arial"/>
          <w:sz w:val="24"/>
          <w:szCs w:val="24"/>
        </w:rPr>
        <w:t xml:space="preserve"> 9792.24.2 </w:t>
      </w:r>
      <w:r w:rsidR="000E607A">
        <w:rPr>
          <w:rFonts w:ascii="Arial" w:hAnsi="Arial" w:cs="Arial"/>
          <w:sz w:val="24"/>
          <w:szCs w:val="24"/>
        </w:rPr>
        <w:t xml:space="preserve">on the </w:t>
      </w:r>
      <w:r w:rsidR="00E57172" w:rsidRPr="00E57172">
        <w:rPr>
          <w:rFonts w:ascii="Arial" w:hAnsi="Arial" w:cs="Arial"/>
          <w:sz w:val="24"/>
          <w:szCs w:val="24"/>
        </w:rPr>
        <w:t xml:space="preserve">Chronic Pain Medical Treatment Guidelines </w:t>
      </w:r>
      <w:r>
        <w:rPr>
          <w:rFonts w:ascii="Arial" w:hAnsi="Arial" w:cs="Arial"/>
          <w:sz w:val="24"/>
          <w:szCs w:val="24"/>
        </w:rPr>
        <w:t>in the MTUS includes</w:t>
      </w:r>
      <w:r w:rsidR="00635EAF">
        <w:rPr>
          <w:rFonts w:ascii="Arial" w:hAnsi="Arial" w:cs="Arial"/>
          <w:sz w:val="24"/>
          <w:szCs w:val="24"/>
        </w:rPr>
        <w:t xml:space="preserve"> the recommended</w:t>
      </w:r>
      <w:r>
        <w:rPr>
          <w:rFonts w:ascii="Arial" w:hAnsi="Arial" w:cs="Arial"/>
          <w:sz w:val="24"/>
          <w:szCs w:val="24"/>
        </w:rPr>
        <w:t xml:space="preserve"> </w:t>
      </w:r>
      <w:r w:rsidR="00E57172">
        <w:rPr>
          <w:rFonts w:ascii="Arial" w:hAnsi="Arial" w:cs="Arial"/>
          <w:sz w:val="24"/>
          <w:szCs w:val="24"/>
        </w:rPr>
        <w:t>“</w:t>
      </w:r>
      <w:r w:rsidR="000E607A">
        <w:rPr>
          <w:rFonts w:ascii="Arial" w:hAnsi="Arial" w:cs="Arial"/>
          <w:sz w:val="24"/>
          <w:szCs w:val="24"/>
        </w:rPr>
        <w:t>consisting of an edited version</w:t>
      </w:r>
      <w:r w:rsidR="00667438">
        <w:rPr>
          <w:rFonts w:ascii="Arial" w:hAnsi="Arial" w:cs="Arial"/>
          <w:sz w:val="24"/>
          <w:szCs w:val="24"/>
        </w:rPr>
        <w:t xml:space="preserve"> from the Official Disability Guidelines,”….”</w:t>
      </w:r>
      <w:r w:rsidR="00E57172" w:rsidRPr="00E57172">
        <w:rPr>
          <w:rFonts w:ascii="Arial" w:hAnsi="Arial" w:cs="Arial"/>
          <w:sz w:val="24"/>
          <w:szCs w:val="24"/>
        </w:rPr>
        <w:t>which the Division of Workers’ Compensation has adapted with permission from the publisher</w:t>
      </w:r>
      <w:r w:rsidR="001F3986">
        <w:rPr>
          <w:rFonts w:ascii="Arial" w:hAnsi="Arial" w:cs="Arial"/>
          <w:sz w:val="24"/>
          <w:szCs w:val="24"/>
        </w:rPr>
        <w:t>,</w:t>
      </w:r>
      <w:r w:rsidR="00E57172">
        <w:rPr>
          <w:rFonts w:ascii="Arial" w:hAnsi="Arial" w:cs="Arial"/>
          <w:sz w:val="24"/>
          <w:szCs w:val="24"/>
        </w:rPr>
        <w:t>”</w:t>
      </w:r>
      <w:r w:rsidR="001F3986">
        <w:rPr>
          <w:rFonts w:ascii="Arial" w:hAnsi="Arial" w:cs="Arial"/>
          <w:sz w:val="24"/>
          <w:szCs w:val="24"/>
        </w:rPr>
        <w:t xml:space="preserve"> and we believe that language is appropriate in this section as well.</w:t>
      </w:r>
    </w:p>
    <w:p w:rsidR="00AC6DE5" w:rsidRDefault="00AC6DE5" w:rsidP="006D43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11555" w:rsidRDefault="00A11555" w:rsidP="006D437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C6DE5" w:rsidRDefault="00AC6DE5" w:rsidP="00AC6D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</w:t>
      </w:r>
      <w:r w:rsidR="00FA40DE">
        <w:rPr>
          <w:rFonts w:ascii="Arial" w:hAnsi="Arial" w:cs="Arial"/>
          <w:sz w:val="24"/>
          <w:szCs w:val="24"/>
        </w:rPr>
        <w:t xml:space="preserve"> 2</w:t>
      </w:r>
    </w:p>
    <w:p w:rsidR="00AC6DE5" w:rsidRPr="006D4377" w:rsidRDefault="00AC6DE5" w:rsidP="00AC6D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Institute recommend</w:t>
      </w:r>
      <w:r w:rsidR="002F45E2">
        <w:rPr>
          <w:rFonts w:ascii="Arial" w:hAnsi="Arial" w:cs="Arial"/>
          <w:sz w:val="24"/>
          <w:szCs w:val="24"/>
        </w:rPr>
        <w:t xml:space="preserve">s addressing stress, where </w:t>
      </w:r>
      <w:r w:rsidR="00A11555">
        <w:rPr>
          <w:rFonts w:ascii="Arial" w:hAnsi="Arial" w:cs="Arial"/>
          <w:sz w:val="24"/>
          <w:szCs w:val="24"/>
        </w:rPr>
        <w:t>it</w:t>
      </w:r>
      <w:r w:rsidR="002F45E2">
        <w:rPr>
          <w:rFonts w:ascii="Arial" w:hAnsi="Arial" w:cs="Arial"/>
          <w:sz w:val="24"/>
          <w:szCs w:val="24"/>
        </w:rPr>
        <w:t xml:space="preserve"> is </w:t>
      </w:r>
      <w:r w:rsidR="00D85CB4">
        <w:rPr>
          <w:rFonts w:ascii="Arial" w:hAnsi="Arial" w:cs="Arial"/>
          <w:sz w:val="24"/>
          <w:szCs w:val="24"/>
        </w:rPr>
        <w:t>reasonable</w:t>
      </w:r>
      <w:r w:rsidR="00EE162D">
        <w:rPr>
          <w:rFonts w:ascii="Arial" w:hAnsi="Arial" w:cs="Arial"/>
          <w:sz w:val="24"/>
          <w:szCs w:val="24"/>
        </w:rPr>
        <w:t xml:space="preserve"> and</w:t>
      </w:r>
      <w:r w:rsidR="00D85CB4">
        <w:rPr>
          <w:rFonts w:ascii="Arial" w:hAnsi="Arial" w:cs="Arial"/>
          <w:sz w:val="24"/>
          <w:szCs w:val="24"/>
        </w:rPr>
        <w:t xml:space="preserve"> </w:t>
      </w:r>
      <w:r w:rsidR="002F45E2">
        <w:rPr>
          <w:rFonts w:ascii="Arial" w:hAnsi="Arial" w:cs="Arial"/>
          <w:sz w:val="24"/>
          <w:szCs w:val="24"/>
        </w:rPr>
        <w:t xml:space="preserve">necessary </w:t>
      </w:r>
      <w:r w:rsidR="00A11555">
        <w:rPr>
          <w:rFonts w:ascii="Arial" w:hAnsi="Arial" w:cs="Arial"/>
          <w:sz w:val="24"/>
          <w:szCs w:val="24"/>
        </w:rPr>
        <w:t xml:space="preserve">to </w:t>
      </w:r>
      <w:r w:rsidR="00D85CB4">
        <w:rPr>
          <w:rFonts w:ascii="Arial" w:hAnsi="Arial" w:cs="Arial"/>
          <w:sz w:val="24"/>
          <w:szCs w:val="24"/>
        </w:rPr>
        <w:t>do so</w:t>
      </w:r>
      <w:r w:rsidR="00A11555">
        <w:rPr>
          <w:rFonts w:ascii="Arial" w:hAnsi="Arial" w:cs="Arial"/>
          <w:sz w:val="24"/>
          <w:szCs w:val="24"/>
        </w:rPr>
        <w:t xml:space="preserve"> </w:t>
      </w:r>
      <w:r w:rsidR="002F45E2">
        <w:rPr>
          <w:rFonts w:ascii="Arial" w:hAnsi="Arial" w:cs="Arial"/>
          <w:sz w:val="24"/>
          <w:szCs w:val="24"/>
        </w:rPr>
        <w:t xml:space="preserve">in order to </w:t>
      </w:r>
      <w:r w:rsidR="00D85CB4">
        <w:rPr>
          <w:rFonts w:ascii="Arial" w:hAnsi="Arial" w:cs="Arial"/>
          <w:sz w:val="24"/>
          <w:szCs w:val="24"/>
        </w:rPr>
        <w:t>cure or relieve from the effects of</w:t>
      </w:r>
      <w:r w:rsidR="00C869AB">
        <w:rPr>
          <w:rFonts w:ascii="Arial" w:hAnsi="Arial" w:cs="Arial"/>
          <w:sz w:val="24"/>
          <w:szCs w:val="24"/>
        </w:rPr>
        <w:t xml:space="preserve"> an industrial injury or illness, as a special </w:t>
      </w:r>
      <w:r w:rsidR="000664CB">
        <w:rPr>
          <w:rFonts w:ascii="Arial" w:hAnsi="Arial" w:cs="Arial"/>
          <w:sz w:val="24"/>
          <w:szCs w:val="24"/>
        </w:rPr>
        <w:t xml:space="preserve">topic under Section 9792.24 </w:t>
      </w:r>
      <w:r w:rsidR="00C869AB">
        <w:rPr>
          <w:rFonts w:ascii="Arial" w:hAnsi="Arial" w:cs="Arial"/>
          <w:sz w:val="24"/>
          <w:szCs w:val="24"/>
        </w:rPr>
        <w:t xml:space="preserve">in a new section </w:t>
      </w:r>
      <w:r w:rsidR="000664CB">
        <w:rPr>
          <w:rFonts w:ascii="Arial" w:hAnsi="Arial" w:cs="Arial"/>
          <w:sz w:val="24"/>
          <w:szCs w:val="24"/>
        </w:rPr>
        <w:t>9792.24.4</w:t>
      </w:r>
      <w:r w:rsidR="00A11555">
        <w:rPr>
          <w:rFonts w:ascii="Arial" w:hAnsi="Arial" w:cs="Arial"/>
          <w:sz w:val="24"/>
          <w:szCs w:val="24"/>
        </w:rPr>
        <w:t>.</w:t>
      </w:r>
    </w:p>
    <w:p w:rsidR="00AC6DE5" w:rsidRDefault="00AC6DE5" w:rsidP="00AC6D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6DE5" w:rsidRDefault="00AC6DE5" w:rsidP="00AC6D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</w:t>
      </w:r>
    </w:p>
    <w:p w:rsidR="00D85CB4" w:rsidRDefault="00D85CB4" w:rsidP="00AC6D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 stress is not a body part or injury</w:t>
      </w:r>
      <w:r w:rsidR="00F027D3">
        <w:rPr>
          <w:rFonts w:ascii="Arial" w:hAnsi="Arial" w:cs="Arial"/>
          <w:sz w:val="24"/>
          <w:szCs w:val="24"/>
        </w:rPr>
        <w:t>,</w:t>
      </w:r>
      <w:r w:rsidR="00F8485D">
        <w:rPr>
          <w:rFonts w:ascii="Arial" w:hAnsi="Arial" w:cs="Arial"/>
          <w:sz w:val="24"/>
          <w:szCs w:val="24"/>
        </w:rPr>
        <w:t xml:space="preserve"> and since </w:t>
      </w:r>
      <w:r w:rsidR="00F027D3">
        <w:rPr>
          <w:rFonts w:ascii="Arial" w:hAnsi="Arial" w:cs="Arial"/>
          <w:sz w:val="24"/>
          <w:szCs w:val="24"/>
        </w:rPr>
        <w:t>stress</w:t>
      </w:r>
      <w:r w:rsidR="00F8485D">
        <w:rPr>
          <w:rFonts w:ascii="Arial" w:hAnsi="Arial" w:cs="Arial"/>
          <w:sz w:val="24"/>
          <w:szCs w:val="24"/>
        </w:rPr>
        <w:t xml:space="preserve"> may </w:t>
      </w:r>
      <w:r w:rsidR="00F027D3">
        <w:rPr>
          <w:rFonts w:ascii="Arial" w:hAnsi="Arial" w:cs="Arial"/>
          <w:sz w:val="24"/>
          <w:szCs w:val="24"/>
        </w:rPr>
        <w:t>have a role in</w:t>
      </w:r>
      <w:r w:rsidR="00F8485D">
        <w:rPr>
          <w:rFonts w:ascii="Arial" w:hAnsi="Arial" w:cs="Arial"/>
          <w:sz w:val="24"/>
          <w:szCs w:val="24"/>
        </w:rPr>
        <w:t xml:space="preserve"> </w:t>
      </w:r>
      <w:r w:rsidR="00F027D3">
        <w:rPr>
          <w:rFonts w:ascii="Arial" w:hAnsi="Arial" w:cs="Arial"/>
          <w:sz w:val="24"/>
          <w:szCs w:val="24"/>
        </w:rPr>
        <w:t>a variety of</w:t>
      </w:r>
      <w:r w:rsidR="00F8485D">
        <w:rPr>
          <w:rFonts w:ascii="Arial" w:hAnsi="Arial" w:cs="Arial"/>
          <w:sz w:val="24"/>
          <w:szCs w:val="24"/>
        </w:rPr>
        <w:t xml:space="preserve"> injur</w:t>
      </w:r>
      <w:r w:rsidR="00F027D3">
        <w:rPr>
          <w:rFonts w:ascii="Arial" w:hAnsi="Arial" w:cs="Arial"/>
          <w:sz w:val="24"/>
          <w:szCs w:val="24"/>
        </w:rPr>
        <w:t>ies</w:t>
      </w:r>
      <w:r w:rsidR="00F8485D">
        <w:rPr>
          <w:rFonts w:ascii="Arial" w:hAnsi="Arial" w:cs="Arial"/>
          <w:sz w:val="24"/>
          <w:szCs w:val="24"/>
        </w:rPr>
        <w:t xml:space="preserve"> </w:t>
      </w:r>
      <w:r w:rsidR="00F027D3">
        <w:rPr>
          <w:rFonts w:ascii="Arial" w:hAnsi="Arial" w:cs="Arial"/>
          <w:sz w:val="24"/>
          <w:szCs w:val="24"/>
        </w:rPr>
        <w:t>and</w:t>
      </w:r>
      <w:r w:rsidR="00F8485D">
        <w:rPr>
          <w:rFonts w:ascii="Arial" w:hAnsi="Arial" w:cs="Arial"/>
          <w:sz w:val="24"/>
          <w:szCs w:val="24"/>
        </w:rPr>
        <w:t xml:space="preserve"> illness</w:t>
      </w:r>
      <w:r w:rsidR="00F027D3">
        <w:rPr>
          <w:rFonts w:ascii="Arial" w:hAnsi="Arial" w:cs="Arial"/>
          <w:sz w:val="24"/>
          <w:szCs w:val="24"/>
        </w:rPr>
        <w:t>es</w:t>
      </w:r>
      <w:r w:rsidR="00F8485D">
        <w:rPr>
          <w:rFonts w:ascii="Arial" w:hAnsi="Arial" w:cs="Arial"/>
          <w:sz w:val="24"/>
          <w:szCs w:val="24"/>
        </w:rPr>
        <w:t xml:space="preserve">, and not just mental illness, we believe </w:t>
      </w:r>
      <w:r w:rsidR="00F01B1F">
        <w:rPr>
          <w:rFonts w:ascii="Arial" w:hAnsi="Arial" w:cs="Arial"/>
          <w:sz w:val="24"/>
          <w:szCs w:val="24"/>
        </w:rPr>
        <w:t>stress</w:t>
      </w:r>
      <w:r w:rsidR="00F8485D">
        <w:rPr>
          <w:rFonts w:ascii="Arial" w:hAnsi="Arial" w:cs="Arial"/>
          <w:sz w:val="24"/>
          <w:szCs w:val="24"/>
        </w:rPr>
        <w:t xml:space="preserve"> </w:t>
      </w:r>
      <w:r w:rsidR="00F027D3">
        <w:rPr>
          <w:rFonts w:ascii="Arial" w:hAnsi="Arial" w:cs="Arial"/>
          <w:sz w:val="24"/>
          <w:szCs w:val="24"/>
        </w:rPr>
        <w:t>will be</w:t>
      </w:r>
      <w:r w:rsidR="00F8485D">
        <w:rPr>
          <w:rFonts w:ascii="Arial" w:hAnsi="Arial" w:cs="Arial"/>
          <w:sz w:val="24"/>
          <w:szCs w:val="24"/>
        </w:rPr>
        <w:t xml:space="preserve"> more appropriate</w:t>
      </w:r>
      <w:r w:rsidR="00F027D3">
        <w:rPr>
          <w:rFonts w:ascii="Arial" w:hAnsi="Arial" w:cs="Arial"/>
          <w:sz w:val="24"/>
          <w:szCs w:val="24"/>
        </w:rPr>
        <w:t>ly</w:t>
      </w:r>
      <w:r w:rsidR="00F8485D">
        <w:rPr>
          <w:rFonts w:ascii="Arial" w:hAnsi="Arial" w:cs="Arial"/>
          <w:sz w:val="24"/>
          <w:szCs w:val="24"/>
        </w:rPr>
        <w:t xml:space="preserve"> address</w:t>
      </w:r>
      <w:r w:rsidR="00F027D3">
        <w:rPr>
          <w:rFonts w:ascii="Arial" w:hAnsi="Arial" w:cs="Arial"/>
          <w:sz w:val="24"/>
          <w:szCs w:val="24"/>
        </w:rPr>
        <w:t>ed as a special topic</w:t>
      </w:r>
      <w:r w:rsidR="00F01B1F">
        <w:rPr>
          <w:rFonts w:ascii="Arial" w:hAnsi="Arial" w:cs="Arial"/>
          <w:sz w:val="24"/>
          <w:szCs w:val="24"/>
        </w:rPr>
        <w:t xml:space="preserve"> in the MTUS</w:t>
      </w:r>
      <w:r w:rsidR="00F027D3">
        <w:rPr>
          <w:rFonts w:ascii="Arial" w:hAnsi="Arial" w:cs="Arial"/>
          <w:sz w:val="24"/>
          <w:szCs w:val="24"/>
        </w:rPr>
        <w:t>.  The procedures appropriate for stress relief can be sep</w:t>
      </w:r>
      <w:r w:rsidR="00F01B1F">
        <w:rPr>
          <w:rFonts w:ascii="Arial" w:hAnsi="Arial" w:cs="Arial"/>
          <w:sz w:val="24"/>
          <w:szCs w:val="24"/>
        </w:rPr>
        <w:t>a</w:t>
      </w:r>
      <w:r w:rsidR="00F027D3">
        <w:rPr>
          <w:rFonts w:ascii="Arial" w:hAnsi="Arial" w:cs="Arial"/>
          <w:sz w:val="24"/>
          <w:szCs w:val="24"/>
        </w:rPr>
        <w:t xml:space="preserve">rated from </w:t>
      </w:r>
      <w:r w:rsidR="00F01B1F">
        <w:rPr>
          <w:rFonts w:ascii="Arial" w:hAnsi="Arial" w:cs="Arial"/>
          <w:sz w:val="24"/>
          <w:szCs w:val="24"/>
        </w:rPr>
        <w:t>procedures that address specific mental illnesses, and adopted</w:t>
      </w:r>
      <w:r w:rsidR="00644634">
        <w:rPr>
          <w:rFonts w:ascii="Arial" w:hAnsi="Arial" w:cs="Arial"/>
          <w:sz w:val="24"/>
          <w:szCs w:val="24"/>
        </w:rPr>
        <w:t xml:space="preserve"> </w:t>
      </w:r>
      <w:r w:rsidR="00F01B1F">
        <w:rPr>
          <w:rFonts w:ascii="Arial" w:hAnsi="Arial" w:cs="Arial"/>
          <w:sz w:val="24"/>
          <w:szCs w:val="24"/>
        </w:rPr>
        <w:t xml:space="preserve">into a </w:t>
      </w:r>
      <w:r w:rsidR="00644634">
        <w:rPr>
          <w:rFonts w:ascii="Arial" w:hAnsi="Arial" w:cs="Arial"/>
          <w:sz w:val="24"/>
          <w:szCs w:val="24"/>
        </w:rPr>
        <w:t xml:space="preserve">new </w:t>
      </w:r>
      <w:r w:rsidR="00F01B1F">
        <w:rPr>
          <w:rFonts w:ascii="Arial" w:hAnsi="Arial" w:cs="Arial"/>
          <w:sz w:val="24"/>
          <w:szCs w:val="24"/>
        </w:rPr>
        <w:t xml:space="preserve">Guideline </w:t>
      </w:r>
      <w:r w:rsidR="00EE162D">
        <w:rPr>
          <w:rFonts w:ascii="Arial" w:hAnsi="Arial" w:cs="Arial"/>
          <w:sz w:val="24"/>
          <w:szCs w:val="24"/>
        </w:rPr>
        <w:t>on</w:t>
      </w:r>
      <w:r w:rsidR="00F01B1F">
        <w:rPr>
          <w:rFonts w:ascii="Arial" w:hAnsi="Arial" w:cs="Arial"/>
          <w:sz w:val="24"/>
          <w:szCs w:val="24"/>
        </w:rPr>
        <w:t xml:space="preserve"> stress.</w:t>
      </w:r>
    </w:p>
    <w:p w:rsidR="00E00E55" w:rsidRDefault="00E00E55" w:rsidP="00822C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1B1F" w:rsidRDefault="00F01B1F" w:rsidP="00822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4634" w:rsidRDefault="00644634" w:rsidP="00822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162D" w:rsidRDefault="00EE162D" w:rsidP="00822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162D" w:rsidRDefault="00EE162D" w:rsidP="00822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3798C" w:rsidRDefault="00127829" w:rsidP="00822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1346">
        <w:rPr>
          <w:rFonts w:ascii="Arial" w:hAnsi="Arial" w:cs="Arial"/>
          <w:b/>
          <w:sz w:val="24"/>
          <w:szCs w:val="24"/>
        </w:rPr>
        <w:t>The Mental Illness Guideline</w:t>
      </w:r>
    </w:p>
    <w:p w:rsidR="006D4377" w:rsidRDefault="006D4377" w:rsidP="00822C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4377" w:rsidRPr="006D4377" w:rsidRDefault="006D4377" w:rsidP="00822C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Recommendations</w:t>
      </w:r>
      <w:r w:rsidR="00C54144">
        <w:rPr>
          <w:rFonts w:ascii="Arial" w:hAnsi="Arial" w:cs="Arial"/>
          <w:sz w:val="24"/>
          <w:szCs w:val="24"/>
        </w:rPr>
        <w:t xml:space="preserve"> and r</w:t>
      </w:r>
      <w:r w:rsidR="00AC73CE">
        <w:rPr>
          <w:rFonts w:ascii="Arial" w:hAnsi="Arial" w:cs="Arial"/>
          <w:sz w:val="24"/>
          <w:szCs w:val="24"/>
        </w:rPr>
        <w:t>ationale</w:t>
      </w:r>
      <w:r>
        <w:rPr>
          <w:rFonts w:ascii="Arial" w:hAnsi="Arial" w:cs="Arial"/>
          <w:sz w:val="24"/>
          <w:szCs w:val="24"/>
        </w:rPr>
        <w:t xml:space="preserve"> </w:t>
      </w:r>
    </w:p>
    <w:p w:rsidR="00D641D7" w:rsidRDefault="003C589A" w:rsidP="00D641D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Because stress is not a</w:t>
      </w:r>
      <w:r w:rsidR="009B247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9B2478">
        <w:rPr>
          <w:rFonts w:ascii="Arial" w:hAnsi="Arial" w:cs="Arial"/>
          <w:sz w:val="24"/>
          <w:szCs w:val="24"/>
        </w:rPr>
        <w:t xml:space="preserve">injury </w:t>
      </w:r>
      <w:r w:rsidR="00F16B0F">
        <w:rPr>
          <w:rFonts w:ascii="Arial" w:hAnsi="Arial" w:cs="Arial"/>
          <w:sz w:val="24"/>
          <w:szCs w:val="24"/>
        </w:rPr>
        <w:t xml:space="preserve">or </w:t>
      </w:r>
      <w:r w:rsidR="009B2478">
        <w:rPr>
          <w:rFonts w:ascii="Arial" w:hAnsi="Arial" w:cs="Arial"/>
          <w:sz w:val="24"/>
          <w:szCs w:val="24"/>
        </w:rPr>
        <w:t>illness</w:t>
      </w:r>
      <w:r w:rsidR="00005B68">
        <w:rPr>
          <w:rFonts w:ascii="Arial" w:hAnsi="Arial" w:cs="Arial"/>
          <w:sz w:val="24"/>
          <w:szCs w:val="24"/>
        </w:rPr>
        <w:t>,</w:t>
      </w:r>
      <w:r w:rsidR="00C42017">
        <w:rPr>
          <w:rFonts w:ascii="Arial" w:hAnsi="Arial" w:cs="Arial"/>
          <w:sz w:val="24"/>
          <w:szCs w:val="24"/>
        </w:rPr>
        <w:t xml:space="preserve"> we suggest </w:t>
      </w:r>
      <w:r w:rsidR="002A2F75">
        <w:rPr>
          <w:rFonts w:ascii="Arial" w:hAnsi="Arial" w:cs="Arial"/>
          <w:sz w:val="24"/>
          <w:szCs w:val="24"/>
        </w:rPr>
        <w:t>confining th</w:t>
      </w:r>
      <w:r w:rsidR="00686BDF">
        <w:rPr>
          <w:rFonts w:ascii="Arial" w:hAnsi="Arial" w:cs="Arial"/>
          <w:sz w:val="24"/>
          <w:szCs w:val="24"/>
        </w:rPr>
        <w:t>is new</w:t>
      </w:r>
      <w:r w:rsidR="002A2F75">
        <w:rPr>
          <w:rFonts w:ascii="Arial" w:hAnsi="Arial" w:cs="Arial"/>
          <w:sz w:val="24"/>
          <w:szCs w:val="24"/>
        </w:rPr>
        <w:t xml:space="preserve"> Guideline </w:t>
      </w:r>
      <w:r w:rsidR="00644634">
        <w:rPr>
          <w:rFonts w:ascii="Arial" w:hAnsi="Arial" w:cs="Arial"/>
          <w:sz w:val="24"/>
          <w:szCs w:val="24"/>
        </w:rPr>
        <w:t>in Section 9792</w:t>
      </w:r>
      <w:r w:rsidR="00F15061">
        <w:rPr>
          <w:rFonts w:ascii="Arial" w:hAnsi="Arial" w:cs="Arial"/>
          <w:sz w:val="24"/>
          <w:szCs w:val="24"/>
        </w:rPr>
        <w:t xml:space="preserve">.23.8 </w:t>
      </w:r>
      <w:r w:rsidR="00644634">
        <w:rPr>
          <w:rFonts w:ascii="Arial" w:hAnsi="Arial" w:cs="Arial"/>
          <w:sz w:val="24"/>
          <w:szCs w:val="24"/>
        </w:rPr>
        <w:t>to</w:t>
      </w:r>
      <w:r w:rsidR="002A2F75">
        <w:rPr>
          <w:rFonts w:ascii="Arial" w:hAnsi="Arial" w:cs="Arial"/>
          <w:sz w:val="24"/>
          <w:szCs w:val="24"/>
        </w:rPr>
        <w:t xml:space="preserve"> mental illness and </w:t>
      </w:r>
      <w:r w:rsidR="00356B84">
        <w:rPr>
          <w:rFonts w:ascii="Arial" w:hAnsi="Arial" w:cs="Arial"/>
          <w:sz w:val="24"/>
          <w:szCs w:val="24"/>
        </w:rPr>
        <w:t>changing its name to</w:t>
      </w:r>
      <w:r w:rsidR="002A2F75">
        <w:rPr>
          <w:rFonts w:ascii="Arial" w:hAnsi="Arial" w:cs="Arial"/>
          <w:sz w:val="24"/>
          <w:szCs w:val="24"/>
        </w:rPr>
        <w:t xml:space="preserve"> “Mental Illness</w:t>
      </w:r>
      <w:r w:rsidR="00C42017">
        <w:rPr>
          <w:rFonts w:ascii="Arial" w:hAnsi="Arial" w:cs="Arial"/>
          <w:sz w:val="24"/>
          <w:szCs w:val="24"/>
        </w:rPr>
        <w:t xml:space="preserve"> Guideline</w:t>
      </w:r>
      <w:r w:rsidR="002A2F75">
        <w:rPr>
          <w:rFonts w:ascii="Arial" w:hAnsi="Arial" w:cs="Arial"/>
          <w:sz w:val="24"/>
          <w:szCs w:val="24"/>
        </w:rPr>
        <w:t>.”</w:t>
      </w:r>
      <w:r w:rsidR="00C42017">
        <w:rPr>
          <w:rFonts w:ascii="Arial" w:hAnsi="Arial" w:cs="Arial"/>
          <w:sz w:val="24"/>
          <w:szCs w:val="24"/>
        </w:rPr>
        <w:t xml:space="preserve"> </w:t>
      </w:r>
      <w:r w:rsidR="00132863">
        <w:rPr>
          <w:rFonts w:ascii="Arial" w:hAnsi="Arial" w:cs="Arial"/>
          <w:sz w:val="24"/>
          <w:szCs w:val="24"/>
        </w:rPr>
        <w:t xml:space="preserve">  </w:t>
      </w:r>
    </w:p>
    <w:p w:rsidR="00AC73CE" w:rsidRPr="00D641D7" w:rsidRDefault="00AC73CE" w:rsidP="00AC73C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42017" w:rsidRDefault="00C42017" w:rsidP="003C589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Remove </w:t>
      </w:r>
      <w:r w:rsidR="00A11555">
        <w:rPr>
          <w:rFonts w:ascii="Arial" w:hAnsi="Arial" w:cs="Arial"/>
          <w:sz w:val="24"/>
          <w:szCs w:val="24"/>
        </w:rPr>
        <w:t xml:space="preserve">from the Guideline </w:t>
      </w:r>
      <w:r>
        <w:rPr>
          <w:rFonts w:ascii="Arial" w:hAnsi="Arial" w:cs="Arial"/>
          <w:sz w:val="24"/>
          <w:szCs w:val="24"/>
        </w:rPr>
        <w:t xml:space="preserve">the Treatment </w:t>
      </w:r>
      <w:r w:rsidR="0031498B">
        <w:rPr>
          <w:rFonts w:ascii="Arial" w:hAnsi="Arial" w:cs="Arial"/>
          <w:sz w:val="24"/>
          <w:szCs w:val="24"/>
        </w:rPr>
        <w:t>Planning section</w:t>
      </w:r>
      <w:r w:rsidR="00D641D7">
        <w:rPr>
          <w:rFonts w:ascii="Arial" w:hAnsi="Arial" w:cs="Arial"/>
          <w:sz w:val="24"/>
          <w:szCs w:val="24"/>
        </w:rPr>
        <w:t>, which is problematic</w:t>
      </w:r>
      <w:r w:rsidR="008E0B34">
        <w:rPr>
          <w:rFonts w:ascii="Arial" w:hAnsi="Arial" w:cs="Arial"/>
          <w:sz w:val="24"/>
          <w:szCs w:val="24"/>
        </w:rPr>
        <w:t xml:space="preserve"> and includes some inappropriate </w:t>
      </w:r>
      <w:r w:rsidR="00361346">
        <w:rPr>
          <w:rFonts w:ascii="Arial" w:hAnsi="Arial" w:cs="Arial"/>
          <w:sz w:val="24"/>
          <w:szCs w:val="24"/>
        </w:rPr>
        <w:t xml:space="preserve">-- </w:t>
      </w:r>
      <w:r w:rsidR="008E0B34">
        <w:rPr>
          <w:rFonts w:ascii="Arial" w:hAnsi="Arial" w:cs="Arial"/>
          <w:sz w:val="24"/>
          <w:szCs w:val="24"/>
        </w:rPr>
        <w:t>or even unlawful material</w:t>
      </w:r>
      <w:r w:rsidR="00A13D3C">
        <w:rPr>
          <w:rFonts w:ascii="Arial" w:hAnsi="Arial" w:cs="Arial"/>
          <w:sz w:val="24"/>
          <w:szCs w:val="24"/>
        </w:rPr>
        <w:t>; for example:</w:t>
      </w:r>
    </w:p>
    <w:p w:rsidR="0031498B" w:rsidRDefault="0031498B" w:rsidP="0031498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introductory note to that section states it </w:t>
      </w:r>
      <w:r w:rsidR="003557F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is not intended to be a rule</w:t>
      </w:r>
      <w:r w:rsidR="00A13D3C">
        <w:rPr>
          <w:rFonts w:ascii="Arial" w:hAnsi="Arial" w:cs="Arial"/>
          <w:sz w:val="24"/>
          <w:szCs w:val="24"/>
        </w:rPr>
        <w:t xml:space="preserve"> and therefore should not be used as a basis for Utilization Review</w:t>
      </w:r>
      <w:r w:rsidR="007E3DFC">
        <w:rPr>
          <w:rFonts w:ascii="Arial" w:hAnsi="Arial" w:cs="Arial"/>
          <w:sz w:val="24"/>
          <w:szCs w:val="24"/>
        </w:rPr>
        <w:t>.</w:t>
      </w:r>
      <w:r w:rsidR="003557FA">
        <w:rPr>
          <w:rFonts w:ascii="Arial" w:hAnsi="Arial" w:cs="Arial"/>
          <w:sz w:val="24"/>
          <w:szCs w:val="24"/>
        </w:rPr>
        <w:t>”</w:t>
      </w:r>
      <w:r w:rsidR="007E3DFC">
        <w:rPr>
          <w:rFonts w:ascii="Arial" w:hAnsi="Arial" w:cs="Arial"/>
          <w:sz w:val="24"/>
          <w:szCs w:val="24"/>
        </w:rPr>
        <w:t xml:space="preserve">  Something not intended to be a rule should not </w:t>
      </w:r>
      <w:r w:rsidR="00F3798C">
        <w:rPr>
          <w:rFonts w:ascii="Arial" w:hAnsi="Arial" w:cs="Arial"/>
          <w:sz w:val="24"/>
          <w:szCs w:val="24"/>
        </w:rPr>
        <w:t xml:space="preserve">be </w:t>
      </w:r>
      <w:r w:rsidR="007E3DFC">
        <w:rPr>
          <w:rFonts w:ascii="Arial" w:hAnsi="Arial" w:cs="Arial"/>
          <w:sz w:val="24"/>
          <w:szCs w:val="24"/>
        </w:rPr>
        <w:t>part of the California Rules and Regulations.</w:t>
      </w:r>
    </w:p>
    <w:p w:rsidR="00AC73CE" w:rsidRDefault="00AC73CE" w:rsidP="00AC73CE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31498B" w:rsidRDefault="009B2478" w:rsidP="0031498B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section</w:t>
      </w:r>
      <w:r w:rsidR="0031498B">
        <w:rPr>
          <w:rFonts w:ascii="Arial" w:hAnsi="Arial" w:cs="Arial"/>
          <w:sz w:val="24"/>
          <w:szCs w:val="24"/>
        </w:rPr>
        <w:t xml:space="preserve"> suggests addressing</w:t>
      </w:r>
      <w:r w:rsidR="00C85EE2">
        <w:rPr>
          <w:rFonts w:ascii="Arial" w:hAnsi="Arial" w:cs="Arial"/>
          <w:sz w:val="24"/>
          <w:szCs w:val="24"/>
        </w:rPr>
        <w:t xml:space="preserve"> </w:t>
      </w:r>
      <w:r w:rsidR="00F3798C">
        <w:rPr>
          <w:rFonts w:ascii="Arial" w:hAnsi="Arial" w:cs="Arial"/>
          <w:sz w:val="24"/>
          <w:szCs w:val="24"/>
        </w:rPr>
        <w:t xml:space="preserve">and evaluating </w:t>
      </w:r>
      <w:r w:rsidR="00C85EE2">
        <w:rPr>
          <w:rFonts w:ascii="Arial" w:hAnsi="Arial" w:cs="Arial"/>
          <w:sz w:val="24"/>
          <w:szCs w:val="24"/>
        </w:rPr>
        <w:t>a potential workers</w:t>
      </w:r>
      <w:r w:rsidR="00005B68">
        <w:rPr>
          <w:rFonts w:ascii="Arial" w:hAnsi="Arial" w:cs="Arial"/>
          <w:sz w:val="24"/>
          <w:szCs w:val="24"/>
        </w:rPr>
        <w:t>’</w:t>
      </w:r>
      <w:r w:rsidR="00C85EE2">
        <w:rPr>
          <w:rFonts w:ascii="Arial" w:hAnsi="Arial" w:cs="Arial"/>
          <w:sz w:val="24"/>
          <w:szCs w:val="24"/>
        </w:rPr>
        <w:t xml:space="preserve"> compensation mental illness outside of the workers</w:t>
      </w:r>
      <w:r w:rsidR="00005B68">
        <w:rPr>
          <w:rFonts w:ascii="Arial" w:hAnsi="Arial" w:cs="Arial"/>
          <w:sz w:val="24"/>
          <w:szCs w:val="24"/>
        </w:rPr>
        <w:t>’</w:t>
      </w:r>
      <w:r w:rsidR="00C85EE2">
        <w:rPr>
          <w:rFonts w:ascii="Arial" w:hAnsi="Arial" w:cs="Arial"/>
          <w:sz w:val="24"/>
          <w:szCs w:val="24"/>
        </w:rPr>
        <w:t xml:space="preserve"> compensation system</w:t>
      </w:r>
      <w:r w:rsidR="00D641D7">
        <w:rPr>
          <w:rFonts w:ascii="Arial" w:hAnsi="Arial" w:cs="Arial"/>
          <w:sz w:val="24"/>
          <w:szCs w:val="24"/>
        </w:rPr>
        <w:t xml:space="preserve"> </w:t>
      </w:r>
      <w:r w:rsidR="00A13D3C">
        <w:rPr>
          <w:rFonts w:ascii="Arial" w:hAnsi="Arial" w:cs="Arial"/>
          <w:sz w:val="24"/>
          <w:szCs w:val="24"/>
        </w:rPr>
        <w:t>“given the harmful health effects of involvement in workers</w:t>
      </w:r>
      <w:r w:rsidR="00005B68">
        <w:rPr>
          <w:rFonts w:ascii="Arial" w:hAnsi="Arial" w:cs="Arial"/>
          <w:sz w:val="24"/>
          <w:szCs w:val="24"/>
        </w:rPr>
        <w:t>’</w:t>
      </w:r>
      <w:r w:rsidR="00A13D3C">
        <w:rPr>
          <w:rFonts w:ascii="Arial" w:hAnsi="Arial" w:cs="Arial"/>
          <w:sz w:val="24"/>
          <w:szCs w:val="24"/>
        </w:rPr>
        <w:t xml:space="preserve"> compensation”</w:t>
      </w:r>
    </w:p>
    <w:p w:rsidR="00C567A4" w:rsidRPr="00C567A4" w:rsidRDefault="00C567A4" w:rsidP="00C567A4">
      <w:pPr>
        <w:pStyle w:val="ListParagraph"/>
        <w:rPr>
          <w:rFonts w:ascii="Arial" w:hAnsi="Arial" w:cs="Arial"/>
          <w:sz w:val="24"/>
          <w:szCs w:val="24"/>
        </w:rPr>
      </w:pPr>
    </w:p>
    <w:p w:rsidR="00C567A4" w:rsidRDefault="00C567A4" w:rsidP="00C567A4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6C0190" w:rsidRDefault="003D794E" w:rsidP="006C019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Limit procedure topics to treatment/test modalities for mental illness </w:t>
      </w:r>
      <w:r w:rsidR="001855F6">
        <w:rPr>
          <w:rFonts w:ascii="Arial" w:hAnsi="Arial" w:cs="Arial"/>
          <w:sz w:val="24"/>
          <w:szCs w:val="24"/>
        </w:rPr>
        <w:t>and r</w:t>
      </w:r>
      <w:r w:rsidR="006C0190">
        <w:rPr>
          <w:rFonts w:ascii="Arial" w:hAnsi="Arial" w:cs="Arial"/>
          <w:sz w:val="24"/>
          <w:szCs w:val="24"/>
        </w:rPr>
        <w:t xml:space="preserve">emove from the </w:t>
      </w:r>
      <w:r w:rsidR="006649B7">
        <w:rPr>
          <w:rFonts w:ascii="Arial" w:hAnsi="Arial" w:cs="Arial"/>
          <w:sz w:val="24"/>
          <w:szCs w:val="24"/>
        </w:rPr>
        <w:t>p</w:t>
      </w:r>
      <w:r w:rsidR="006C0190">
        <w:rPr>
          <w:rFonts w:ascii="Arial" w:hAnsi="Arial" w:cs="Arial"/>
          <w:sz w:val="24"/>
          <w:szCs w:val="24"/>
        </w:rPr>
        <w:t>rocedure summary</w:t>
      </w:r>
      <w:r w:rsidR="006649B7">
        <w:rPr>
          <w:rFonts w:ascii="Arial" w:hAnsi="Arial" w:cs="Arial"/>
          <w:sz w:val="24"/>
          <w:szCs w:val="24"/>
        </w:rPr>
        <w:t xml:space="preserve"> topics</w:t>
      </w:r>
      <w:r w:rsidR="001855F6">
        <w:rPr>
          <w:rFonts w:ascii="Arial" w:hAnsi="Arial" w:cs="Arial"/>
          <w:sz w:val="24"/>
          <w:szCs w:val="24"/>
        </w:rPr>
        <w:t xml:space="preserve"> such as</w:t>
      </w:r>
      <w:r w:rsidR="006C0190">
        <w:rPr>
          <w:rFonts w:ascii="Arial" w:hAnsi="Arial" w:cs="Arial"/>
          <w:sz w:val="24"/>
          <w:szCs w:val="24"/>
        </w:rPr>
        <w:t>:</w:t>
      </w:r>
    </w:p>
    <w:p w:rsidR="006C0190" w:rsidRDefault="006C0190" w:rsidP="006C019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Definitions</w:t>
      </w:r>
      <w:r w:rsidR="00221D99">
        <w:rPr>
          <w:rFonts w:ascii="Arial" w:hAnsi="Arial" w:cs="Arial"/>
          <w:sz w:val="24"/>
          <w:szCs w:val="24"/>
        </w:rPr>
        <w:t xml:space="preserve"> </w:t>
      </w:r>
      <w:r w:rsidR="001855F6">
        <w:rPr>
          <w:rFonts w:ascii="Arial" w:hAnsi="Arial" w:cs="Arial"/>
          <w:sz w:val="24"/>
          <w:szCs w:val="24"/>
        </w:rPr>
        <w:t xml:space="preserve">– e.g., </w:t>
      </w:r>
      <w:r w:rsidR="006649B7">
        <w:rPr>
          <w:rFonts w:ascii="Arial" w:hAnsi="Arial" w:cs="Arial"/>
          <w:sz w:val="24"/>
          <w:szCs w:val="24"/>
        </w:rPr>
        <w:t>for “major depressive disorder” and “post-traumatic</w:t>
      </w:r>
      <w:r w:rsidR="00A3639D">
        <w:rPr>
          <w:rFonts w:ascii="Arial" w:hAnsi="Arial" w:cs="Arial"/>
          <w:sz w:val="24"/>
          <w:szCs w:val="24"/>
        </w:rPr>
        <w:t xml:space="preserve"> stress disorder”</w:t>
      </w:r>
    </w:p>
    <w:p w:rsidR="00F15061" w:rsidRDefault="00F15061" w:rsidP="00F1506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A951CE" w:rsidRDefault="006C0190" w:rsidP="006C019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topics that are not medical treatments</w:t>
      </w:r>
      <w:r w:rsidR="001855F6">
        <w:rPr>
          <w:rFonts w:ascii="Arial" w:hAnsi="Arial" w:cs="Arial"/>
          <w:sz w:val="24"/>
          <w:szCs w:val="24"/>
        </w:rPr>
        <w:t xml:space="preserve"> –</w:t>
      </w:r>
      <w:r w:rsidR="00005B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such as </w:t>
      </w:r>
      <w:r w:rsidR="00310F1F">
        <w:rPr>
          <w:rFonts w:ascii="Arial" w:hAnsi="Arial" w:cs="Arial"/>
          <w:sz w:val="24"/>
          <w:szCs w:val="24"/>
        </w:rPr>
        <w:t xml:space="preserve">“activity restrictions,” </w:t>
      </w:r>
      <w:r w:rsidR="005676B6">
        <w:rPr>
          <w:rFonts w:ascii="Arial" w:hAnsi="Arial" w:cs="Arial"/>
          <w:sz w:val="24"/>
          <w:szCs w:val="24"/>
        </w:rPr>
        <w:t>“causality,” “insomnia,”</w:t>
      </w:r>
      <w:r w:rsidR="00980089">
        <w:rPr>
          <w:rFonts w:ascii="Arial" w:hAnsi="Arial" w:cs="Arial"/>
          <w:sz w:val="24"/>
          <w:szCs w:val="24"/>
        </w:rPr>
        <w:t xml:space="preserve"> “optimism,” </w:t>
      </w:r>
      <w:r w:rsidR="00310F1F">
        <w:rPr>
          <w:rFonts w:ascii="Arial" w:hAnsi="Arial" w:cs="Arial"/>
          <w:sz w:val="24"/>
          <w:szCs w:val="24"/>
        </w:rPr>
        <w:t xml:space="preserve">“return to work,” </w:t>
      </w:r>
      <w:r w:rsidR="00317697">
        <w:rPr>
          <w:rFonts w:ascii="Arial" w:hAnsi="Arial" w:cs="Arial"/>
          <w:sz w:val="24"/>
          <w:szCs w:val="24"/>
        </w:rPr>
        <w:t xml:space="preserve">“spiritual support,” </w:t>
      </w:r>
      <w:r w:rsidR="001855F6">
        <w:rPr>
          <w:rFonts w:ascii="Arial" w:hAnsi="Arial" w:cs="Arial"/>
          <w:sz w:val="24"/>
          <w:szCs w:val="24"/>
        </w:rPr>
        <w:t xml:space="preserve">and </w:t>
      </w:r>
      <w:r w:rsidR="00310F1F">
        <w:rPr>
          <w:rFonts w:ascii="Arial" w:hAnsi="Arial" w:cs="Arial"/>
          <w:sz w:val="24"/>
          <w:szCs w:val="24"/>
        </w:rPr>
        <w:t>“work”</w:t>
      </w:r>
    </w:p>
    <w:p w:rsidR="00C567A4" w:rsidRDefault="00C567A4" w:rsidP="00C567A4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6C0190" w:rsidRDefault="001855F6" w:rsidP="00F516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each treatment/test so that it can be quickly located alphabetically </w:t>
      </w:r>
      <w:r w:rsidR="00EE162D">
        <w:rPr>
          <w:rFonts w:ascii="Arial" w:hAnsi="Arial" w:cs="Arial"/>
          <w:sz w:val="24"/>
          <w:szCs w:val="24"/>
        </w:rPr>
        <w:t>to find appropriate</w:t>
      </w:r>
      <w:r w:rsidR="00F5168B">
        <w:rPr>
          <w:rFonts w:ascii="Arial" w:hAnsi="Arial" w:cs="Arial"/>
          <w:sz w:val="24"/>
          <w:szCs w:val="24"/>
        </w:rPr>
        <w:t xml:space="preserve"> recommendation</w:t>
      </w:r>
      <w:r w:rsidR="000347E3">
        <w:rPr>
          <w:rFonts w:ascii="Arial" w:hAnsi="Arial" w:cs="Arial"/>
          <w:sz w:val="24"/>
          <w:szCs w:val="24"/>
        </w:rPr>
        <w:t>s</w:t>
      </w:r>
      <w:r w:rsidR="00F5168B">
        <w:rPr>
          <w:rFonts w:ascii="Arial" w:hAnsi="Arial" w:cs="Arial"/>
          <w:sz w:val="24"/>
          <w:szCs w:val="24"/>
        </w:rPr>
        <w:t xml:space="preserve"> and conditions </w:t>
      </w:r>
    </w:p>
    <w:p w:rsidR="00C567A4" w:rsidRDefault="00C567A4" w:rsidP="00C567A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2D4EF2" w:rsidRDefault="002D4EF2" w:rsidP="00F516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Consolidate recommendations under the name of the procedure</w:t>
      </w:r>
      <w:r w:rsidR="001525EA">
        <w:rPr>
          <w:rFonts w:ascii="Arial" w:hAnsi="Arial" w:cs="Arial"/>
          <w:sz w:val="24"/>
          <w:szCs w:val="24"/>
        </w:rPr>
        <w:t xml:space="preserve">.  Sometimes procedures are listed by condition, and sometimes they are not.  For consistency and </w:t>
      </w:r>
      <w:r w:rsidR="00ED3DB7">
        <w:rPr>
          <w:rFonts w:ascii="Arial" w:hAnsi="Arial" w:cs="Arial"/>
          <w:sz w:val="24"/>
          <w:szCs w:val="24"/>
        </w:rPr>
        <w:t>ease</w:t>
      </w:r>
      <w:r w:rsidR="001525EA">
        <w:rPr>
          <w:rFonts w:ascii="Arial" w:hAnsi="Arial" w:cs="Arial"/>
          <w:sz w:val="24"/>
          <w:szCs w:val="24"/>
        </w:rPr>
        <w:t xml:space="preserve"> of use, </w:t>
      </w:r>
      <w:r w:rsidR="00ED3DB7">
        <w:rPr>
          <w:rFonts w:ascii="Arial" w:hAnsi="Arial" w:cs="Arial"/>
          <w:sz w:val="24"/>
          <w:szCs w:val="24"/>
        </w:rPr>
        <w:t xml:space="preserve">the Institute recommends </w:t>
      </w:r>
      <w:r w:rsidR="001525EA">
        <w:rPr>
          <w:rFonts w:ascii="Arial" w:hAnsi="Arial" w:cs="Arial"/>
          <w:sz w:val="24"/>
          <w:szCs w:val="24"/>
        </w:rPr>
        <w:t xml:space="preserve">listing the procedure once and </w:t>
      </w:r>
      <w:r w:rsidR="00ED3DB7">
        <w:rPr>
          <w:rFonts w:ascii="Arial" w:hAnsi="Arial" w:cs="Arial"/>
          <w:sz w:val="24"/>
          <w:szCs w:val="24"/>
        </w:rPr>
        <w:t>stating</w:t>
      </w:r>
      <w:r w:rsidR="001525EA">
        <w:rPr>
          <w:rFonts w:ascii="Arial" w:hAnsi="Arial" w:cs="Arial"/>
          <w:sz w:val="24"/>
          <w:szCs w:val="24"/>
        </w:rPr>
        <w:t xml:space="preserve"> </w:t>
      </w:r>
      <w:r w:rsidR="00ED3DB7">
        <w:rPr>
          <w:rFonts w:ascii="Arial" w:hAnsi="Arial" w:cs="Arial"/>
          <w:sz w:val="24"/>
          <w:szCs w:val="24"/>
        </w:rPr>
        <w:t xml:space="preserve">the </w:t>
      </w:r>
      <w:r w:rsidR="001525EA">
        <w:rPr>
          <w:rFonts w:ascii="Arial" w:hAnsi="Arial" w:cs="Arial"/>
          <w:sz w:val="24"/>
          <w:szCs w:val="24"/>
        </w:rPr>
        <w:t xml:space="preserve">recommendations </w:t>
      </w:r>
      <w:r w:rsidR="00ED3DB7">
        <w:rPr>
          <w:rFonts w:ascii="Arial" w:hAnsi="Arial" w:cs="Arial"/>
          <w:sz w:val="24"/>
          <w:szCs w:val="24"/>
        </w:rPr>
        <w:t>for each condition</w:t>
      </w:r>
      <w:r>
        <w:rPr>
          <w:rFonts w:ascii="Arial" w:hAnsi="Arial" w:cs="Arial"/>
          <w:sz w:val="24"/>
          <w:szCs w:val="24"/>
        </w:rPr>
        <w:t xml:space="preserve"> </w:t>
      </w:r>
      <w:r w:rsidR="00ED3DB7">
        <w:rPr>
          <w:rFonts w:ascii="Arial" w:hAnsi="Arial" w:cs="Arial"/>
          <w:sz w:val="24"/>
          <w:szCs w:val="24"/>
        </w:rPr>
        <w:t>under that procedure</w:t>
      </w:r>
    </w:p>
    <w:p w:rsidR="00C567A4" w:rsidRPr="00C567A4" w:rsidRDefault="00C567A4" w:rsidP="00C567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5A4E" w:rsidRDefault="00DA28B6" w:rsidP="00F516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Revise the </w:t>
      </w:r>
      <w:r w:rsidR="00D90864">
        <w:rPr>
          <w:rFonts w:ascii="Arial" w:hAnsi="Arial" w:cs="Arial"/>
          <w:sz w:val="24"/>
          <w:szCs w:val="24"/>
        </w:rPr>
        <w:t xml:space="preserve">study search and </w:t>
      </w:r>
      <w:r>
        <w:rPr>
          <w:rFonts w:ascii="Arial" w:hAnsi="Arial" w:cs="Arial"/>
          <w:sz w:val="24"/>
          <w:szCs w:val="24"/>
        </w:rPr>
        <w:t xml:space="preserve">study summaries and recommendations to focus on </w:t>
      </w:r>
      <w:r w:rsidR="00505A4E">
        <w:rPr>
          <w:rFonts w:ascii="Arial" w:hAnsi="Arial" w:cs="Arial"/>
          <w:sz w:val="24"/>
          <w:szCs w:val="24"/>
        </w:rPr>
        <w:t xml:space="preserve">employees suffering work-related </w:t>
      </w:r>
      <w:r>
        <w:rPr>
          <w:rFonts w:ascii="Arial" w:hAnsi="Arial" w:cs="Arial"/>
          <w:sz w:val="24"/>
          <w:szCs w:val="24"/>
        </w:rPr>
        <w:t>mental illness</w:t>
      </w:r>
      <w:r w:rsidR="003604A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. </w:t>
      </w:r>
      <w:r w:rsidR="00BA3077">
        <w:rPr>
          <w:rFonts w:ascii="Arial" w:hAnsi="Arial" w:cs="Arial"/>
          <w:sz w:val="24"/>
          <w:szCs w:val="24"/>
        </w:rPr>
        <w:t xml:space="preserve">Many of the </w:t>
      </w:r>
      <w:r>
        <w:rPr>
          <w:rFonts w:ascii="Arial" w:hAnsi="Arial" w:cs="Arial"/>
          <w:sz w:val="24"/>
          <w:szCs w:val="24"/>
        </w:rPr>
        <w:t xml:space="preserve">study summaries and </w:t>
      </w:r>
      <w:r w:rsidR="00BA3077">
        <w:rPr>
          <w:rFonts w:ascii="Arial" w:hAnsi="Arial" w:cs="Arial"/>
          <w:sz w:val="24"/>
          <w:szCs w:val="24"/>
        </w:rPr>
        <w:t xml:space="preserve">recommendations </w:t>
      </w:r>
      <w:r w:rsidR="003604A8">
        <w:rPr>
          <w:rFonts w:ascii="Arial" w:hAnsi="Arial" w:cs="Arial"/>
          <w:sz w:val="24"/>
          <w:szCs w:val="24"/>
        </w:rPr>
        <w:t xml:space="preserve">in this draft </w:t>
      </w:r>
      <w:r>
        <w:rPr>
          <w:rFonts w:ascii="Arial" w:hAnsi="Arial" w:cs="Arial"/>
          <w:sz w:val="24"/>
          <w:szCs w:val="24"/>
        </w:rPr>
        <w:t>are focused on</w:t>
      </w:r>
      <w:r w:rsidR="00BA3077">
        <w:rPr>
          <w:rFonts w:ascii="Arial" w:hAnsi="Arial" w:cs="Arial"/>
          <w:sz w:val="24"/>
          <w:szCs w:val="24"/>
        </w:rPr>
        <w:t xml:space="preserve"> chronic pain patients instead of </w:t>
      </w:r>
      <w:r w:rsidR="003604A8">
        <w:rPr>
          <w:rFonts w:ascii="Arial" w:hAnsi="Arial" w:cs="Arial"/>
          <w:sz w:val="24"/>
          <w:szCs w:val="24"/>
        </w:rPr>
        <w:t>on employees</w:t>
      </w:r>
      <w:r w:rsidR="00D90864">
        <w:rPr>
          <w:rFonts w:ascii="Arial" w:hAnsi="Arial" w:cs="Arial"/>
          <w:sz w:val="24"/>
          <w:szCs w:val="24"/>
        </w:rPr>
        <w:t xml:space="preserve"> with </w:t>
      </w:r>
      <w:r w:rsidR="00BA3077">
        <w:rPr>
          <w:rFonts w:ascii="Arial" w:hAnsi="Arial" w:cs="Arial"/>
          <w:sz w:val="24"/>
          <w:szCs w:val="24"/>
        </w:rPr>
        <w:t xml:space="preserve">mental </w:t>
      </w:r>
      <w:r w:rsidR="007B0E8A">
        <w:rPr>
          <w:rFonts w:ascii="Arial" w:hAnsi="Arial" w:cs="Arial"/>
          <w:sz w:val="24"/>
          <w:szCs w:val="24"/>
        </w:rPr>
        <w:t>illnesses;</w:t>
      </w:r>
      <w:r w:rsidR="00D90864">
        <w:rPr>
          <w:rFonts w:ascii="Arial" w:hAnsi="Arial" w:cs="Arial"/>
          <w:sz w:val="24"/>
          <w:szCs w:val="24"/>
        </w:rPr>
        <w:t xml:space="preserve"> however m</w:t>
      </w:r>
      <w:r w:rsidR="00820B82">
        <w:rPr>
          <w:rFonts w:ascii="Arial" w:hAnsi="Arial" w:cs="Arial"/>
          <w:sz w:val="24"/>
          <w:szCs w:val="24"/>
        </w:rPr>
        <w:t>ental illness</w:t>
      </w:r>
      <w:r w:rsidR="00D90864">
        <w:rPr>
          <w:rFonts w:ascii="Arial" w:hAnsi="Arial" w:cs="Arial"/>
          <w:sz w:val="24"/>
          <w:szCs w:val="24"/>
        </w:rPr>
        <w:t>es are</w:t>
      </w:r>
      <w:r w:rsidR="00820B82">
        <w:rPr>
          <w:rFonts w:ascii="Arial" w:hAnsi="Arial" w:cs="Arial"/>
          <w:sz w:val="24"/>
          <w:szCs w:val="24"/>
        </w:rPr>
        <w:t xml:space="preserve"> not </w:t>
      </w:r>
      <w:r w:rsidR="00F46A7B">
        <w:rPr>
          <w:rFonts w:ascii="Arial" w:hAnsi="Arial" w:cs="Arial"/>
          <w:sz w:val="24"/>
          <w:szCs w:val="24"/>
        </w:rPr>
        <w:t>limited</w:t>
      </w:r>
      <w:r w:rsidR="00820B82">
        <w:rPr>
          <w:rFonts w:ascii="Arial" w:hAnsi="Arial" w:cs="Arial"/>
          <w:sz w:val="24"/>
          <w:szCs w:val="24"/>
        </w:rPr>
        <w:t xml:space="preserve"> to </w:t>
      </w:r>
      <w:r w:rsidR="00D90864">
        <w:rPr>
          <w:rFonts w:ascii="Arial" w:hAnsi="Arial" w:cs="Arial"/>
          <w:sz w:val="24"/>
          <w:szCs w:val="24"/>
        </w:rPr>
        <w:t>employees</w:t>
      </w:r>
      <w:r w:rsidR="00820B82">
        <w:rPr>
          <w:rFonts w:ascii="Arial" w:hAnsi="Arial" w:cs="Arial"/>
          <w:sz w:val="24"/>
          <w:szCs w:val="24"/>
        </w:rPr>
        <w:t xml:space="preserve"> with chronic pain.  It appears that </w:t>
      </w:r>
      <w:r w:rsidR="00991392">
        <w:rPr>
          <w:rFonts w:ascii="Arial" w:hAnsi="Arial" w:cs="Arial"/>
          <w:sz w:val="24"/>
          <w:szCs w:val="24"/>
        </w:rPr>
        <w:t>the recommendations</w:t>
      </w:r>
      <w:r w:rsidR="00E838BE">
        <w:rPr>
          <w:rFonts w:ascii="Arial" w:hAnsi="Arial" w:cs="Arial"/>
          <w:sz w:val="24"/>
          <w:szCs w:val="24"/>
        </w:rPr>
        <w:t xml:space="preserve"> on psych </w:t>
      </w:r>
      <w:r w:rsidR="00D90864">
        <w:rPr>
          <w:rFonts w:ascii="Arial" w:hAnsi="Arial" w:cs="Arial"/>
          <w:sz w:val="24"/>
          <w:szCs w:val="24"/>
        </w:rPr>
        <w:t>tests</w:t>
      </w:r>
      <w:r w:rsidR="00991392">
        <w:rPr>
          <w:rFonts w:ascii="Arial" w:hAnsi="Arial" w:cs="Arial"/>
          <w:sz w:val="24"/>
          <w:szCs w:val="24"/>
        </w:rPr>
        <w:t xml:space="preserve"> are based </w:t>
      </w:r>
      <w:r w:rsidR="009708F2">
        <w:rPr>
          <w:rFonts w:ascii="Arial" w:hAnsi="Arial" w:cs="Arial"/>
          <w:sz w:val="24"/>
          <w:szCs w:val="24"/>
        </w:rPr>
        <w:t xml:space="preserve">only </w:t>
      </w:r>
      <w:r w:rsidR="00991392">
        <w:rPr>
          <w:rFonts w:ascii="Arial" w:hAnsi="Arial" w:cs="Arial"/>
          <w:sz w:val="24"/>
          <w:szCs w:val="24"/>
        </w:rPr>
        <w:t>on literature searches related to chronic pain</w:t>
      </w:r>
      <w:r w:rsidR="009708F2">
        <w:rPr>
          <w:rFonts w:ascii="Arial" w:hAnsi="Arial" w:cs="Arial"/>
          <w:sz w:val="24"/>
          <w:szCs w:val="24"/>
        </w:rPr>
        <w:t xml:space="preserve"> by </w:t>
      </w:r>
      <w:proofErr w:type="spellStart"/>
      <w:r w:rsidR="009708F2">
        <w:rPr>
          <w:rFonts w:ascii="Arial" w:hAnsi="Arial" w:cs="Arial"/>
          <w:sz w:val="24"/>
          <w:szCs w:val="24"/>
        </w:rPr>
        <w:t>D.Bruins</w:t>
      </w:r>
      <w:proofErr w:type="spellEnd"/>
      <w:r w:rsidR="009708F2">
        <w:rPr>
          <w:rFonts w:ascii="Arial" w:hAnsi="Arial" w:cs="Arial"/>
          <w:sz w:val="24"/>
          <w:szCs w:val="24"/>
        </w:rPr>
        <w:t xml:space="preserve"> in 2001</w:t>
      </w:r>
      <w:r w:rsidR="00505A4E">
        <w:rPr>
          <w:rFonts w:ascii="Arial" w:hAnsi="Arial" w:cs="Arial"/>
          <w:sz w:val="24"/>
          <w:szCs w:val="24"/>
        </w:rPr>
        <w:t xml:space="preserve">, </w:t>
      </w:r>
      <w:r w:rsidR="00DB6543">
        <w:rPr>
          <w:rFonts w:ascii="Arial" w:hAnsi="Arial" w:cs="Arial"/>
          <w:sz w:val="24"/>
          <w:szCs w:val="24"/>
        </w:rPr>
        <w:t>performed for the Colorado Division of Workers’ Compensation on Psychological Tests Commonly Used in the Assessment of Chronic Pain Patients</w:t>
      </w:r>
      <w:r w:rsidR="00AC73CE">
        <w:rPr>
          <w:rFonts w:ascii="Arial" w:hAnsi="Arial" w:cs="Arial"/>
          <w:sz w:val="24"/>
          <w:szCs w:val="24"/>
        </w:rPr>
        <w:t>.  The tests all stat</w:t>
      </w:r>
      <w:r w:rsidR="00505A4E">
        <w:rPr>
          <w:rFonts w:ascii="Arial" w:hAnsi="Arial" w:cs="Arial"/>
          <w:sz w:val="24"/>
          <w:szCs w:val="24"/>
        </w:rPr>
        <w:t>e:</w:t>
      </w:r>
    </w:p>
    <w:p w:rsidR="00F15061" w:rsidRDefault="00BA3077" w:rsidP="00505A4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F24F3A">
        <w:rPr>
          <w:rFonts w:ascii="Arial" w:hAnsi="Arial" w:cs="Arial"/>
          <w:sz w:val="24"/>
          <w:szCs w:val="24"/>
        </w:rPr>
        <w:t xml:space="preserve">“ </w:t>
      </w:r>
      <w:r w:rsidR="00BB2C04">
        <w:rPr>
          <w:rFonts w:ascii="Arial" w:hAnsi="Arial" w:cs="Arial"/>
          <w:sz w:val="24"/>
          <w:szCs w:val="24"/>
        </w:rPr>
        <w:t xml:space="preserve">Not recommended/recommended </w:t>
      </w:r>
      <w:r w:rsidR="00F24F3A">
        <w:rPr>
          <w:rFonts w:ascii="Arial" w:hAnsi="Arial" w:cs="Arial"/>
          <w:sz w:val="24"/>
          <w:szCs w:val="24"/>
        </w:rPr>
        <w:t>as a first-line option psychological test in the assessment of chronic pain patients</w:t>
      </w:r>
      <w:r w:rsidR="009708F2">
        <w:rPr>
          <w:rFonts w:ascii="Arial" w:hAnsi="Arial" w:cs="Arial"/>
          <w:sz w:val="24"/>
          <w:szCs w:val="24"/>
        </w:rPr>
        <w:t>”</w:t>
      </w:r>
      <w:r w:rsidR="00BB2C04">
        <w:rPr>
          <w:rFonts w:ascii="Arial" w:hAnsi="Arial" w:cs="Arial"/>
          <w:sz w:val="24"/>
          <w:szCs w:val="24"/>
        </w:rPr>
        <w:t xml:space="preserve">: </w:t>
      </w:r>
    </w:p>
    <w:p w:rsidR="00EE5251" w:rsidRPr="00EE5251" w:rsidRDefault="00EE5251" w:rsidP="00EE5251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E838BE" w:rsidRDefault="00820B82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BAP-2 (Behavioral Assessment of Pain-2)</w:t>
      </w:r>
      <w:r w:rsidR="00BB2C04">
        <w:rPr>
          <w:rFonts w:ascii="Arial" w:hAnsi="Arial" w:cs="Arial"/>
          <w:sz w:val="24"/>
          <w:szCs w:val="24"/>
        </w:rPr>
        <w:t xml:space="preserve"> </w:t>
      </w:r>
    </w:p>
    <w:p w:rsidR="00E838BE" w:rsidRDefault="00BB2C04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BBHI 2 (Brief Battery for Health Improvement – 2</w:t>
      </w:r>
      <w:r w:rsidRPr="00BB2C04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240CB1">
        <w:rPr>
          <w:rFonts w:ascii="Arial" w:hAnsi="Arial" w:cs="Arial"/>
          <w:sz w:val="24"/>
          <w:szCs w:val="24"/>
        </w:rPr>
        <w:t>edition)</w:t>
      </w:r>
      <w:r>
        <w:rPr>
          <w:rFonts w:ascii="Arial" w:hAnsi="Arial" w:cs="Arial"/>
          <w:sz w:val="24"/>
          <w:szCs w:val="24"/>
        </w:rPr>
        <w:t xml:space="preserve"> </w:t>
      </w:r>
      <w:r w:rsidR="00F24F3A">
        <w:rPr>
          <w:rFonts w:ascii="Arial" w:hAnsi="Arial" w:cs="Arial"/>
          <w:sz w:val="24"/>
          <w:szCs w:val="24"/>
        </w:rPr>
        <w:t xml:space="preserve"> </w:t>
      </w:r>
    </w:p>
    <w:p w:rsidR="00E838BE" w:rsidRDefault="00BB2C04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BDI – ii (beck Depression Inventory-2</w:t>
      </w:r>
      <w:r w:rsidRPr="00BB2C04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edition)</w:t>
      </w:r>
    </w:p>
    <w:p w:rsidR="00E838BE" w:rsidRDefault="00E838BE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BHI 2 (Battery for Health Improvement – 2</w:t>
      </w:r>
      <w:r w:rsidRPr="00E838B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240CB1">
        <w:rPr>
          <w:rFonts w:ascii="Arial" w:hAnsi="Arial" w:cs="Arial"/>
          <w:sz w:val="24"/>
          <w:szCs w:val="24"/>
        </w:rPr>
        <w:t>edition)</w:t>
      </w:r>
    </w:p>
    <w:p w:rsidR="00505A4E" w:rsidRDefault="00240CB1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BSI (Brief Symptom Inventory)</w:t>
      </w:r>
    </w:p>
    <w:p w:rsidR="00E838BE" w:rsidRDefault="00240CB1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BSI 18 (Brief Symptom Inventory-18)</w:t>
      </w:r>
    </w:p>
    <w:p w:rsidR="00240CB1" w:rsidRDefault="00240CB1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CES-D (Center for Epidemiological Studies Depression Scale)</w:t>
      </w:r>
    </w:p>
    <w:p w:rsidR="00240CB1" w:rsidRDefault="005006E0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MBHI (</w:t>
      </w:r>
      <w:proofErr w:type="spellStart"/>
      <w:r>
        <w:rPr>
          <w:rFonts w:ascii="Arial" w:hAnsi="Arial" w:cs="Arial"/>
          <w:sz w:val="24"/>
          <w:szCs w:val="24"/>
        </w:rPr>
        <w:t>Millon</w:t>
      </w:r>
      <w:proofErr w:type="spellEnd"/>
      <w:r>
        <w:rPr>
          <w:rFonts w:ascii="Arial" w:hAnsi="Arial" w:cs="Arial"/>
          <w:sz w:val="24"/>
          <w:szCs w:val="24"/>
        </w:rPr>
        <w:t xml:space="preserve"> Behavioral Health Inventory)</w:t>
      </w:r>
    </w:p>
    <w:p w:rsidR="005006E0" w:rsidRDefault="005006E0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MBMD (</w:t>
      </w:r>
      <w:proofErr w:type="spellStart"/>
      <w:r>
        <w:rPr>
          <w:rFonts w:ascii="Arial" w:hAnsi="Arial" w:cs="Arial"/>
          <w:sz w:val="24"/>
          <w:szCs w:val="24"/>
        </w:rPr>
        <w:t>Millon</w:t>
      </w:r>
      <w:proofErr w:type="spellEnd"/>
      <w:r>
        <w:rPr>
          <w:rFonts w:ascii="Arial" w:hAnsi="Arial" w:cs="Arial"/>
          <w:sz w:val="24"/>
          <w:szCs w:val="24"/>
        </w:rPr>
        <w:t xml:space="preserve"> Behavioral Medical Diagnostic)</w:t>
      </w:r>
    </w:p>
    <w:p w:rsidR="0004644D" w:rsidRDefault="005006E0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MCMI-111 (</w:t>
      </w:r>
      <w:proofErr w:type="spellStart"/>
      <w:r>
        <w:rPr>
          <w:rFonts w:ascii="Arial" w:hAnsi="Arial" w:cs="Arial"/>
          <w:sz w:val="24"/>
          <w:szCs w:val="24"/>
        </w:rPr>
        <w:t>Millon</w:t>
      </w:r>
      <w:proofErr w:type="spellEnd"/>
      <w:r>
        <w:rPr>
          <w:rFonts w:ascii="Arial" w:hAnsi="Arial" w:cs="Arial"/>
          <w:sz w:val="24"/>
          <w:szCs w:val="24"/>
        </w:rPr>
        <w:t xml:space="preserve"> Clinical Multiaxial Inventory, 3</w:t>
      </w:r>
      <w:r w:rsidRPr="005006E0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edition)</w:t>
      </w:r>
    </w:p>
    <w:p w:rsidR="005006E0" w:rsidRDefault="0004644D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Minnesota multiphasic personality inventory (MMPI)</w:t>
      </w:r>
    </w:p>
    <w:p w:rsidR="0004644D" w:rsidRDefault="0004644D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MMPI-2 (Minnesota Inventory- 2</w:t>
      </w:r>
      <w:r w:rsidRPr="0004644D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edition)</w:t>
      </w:r>
    </w:p>
    <w:p w:rsidR="0004644D" w:rsidRDefault="0004644D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MPI (Multidimensional Pain Inventory)</w:t>
      </w:r>
    </w:p>
    <w:p w:rsidR="00635377" w:rsidRDefault="0004644D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MPQ (McGill Pain Questionnaire)</w:t>
      </w:r>
    </w:p>
    <w:p w:rsidR="0004644D" w:rsidRDefault="0004644D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MPQ-SF (M</w:t>
      </w:r>
      <w:r w:rsidR="003C663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Gill Pain Questionnaire – Short Form)</w:t>
      </w:r>
    </w:p>
    <w:p w:rsidR="00635377" w:rsidRDefault="00635377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Oswestry</w:t>
      </w:r>
      <w:proofErr w:type="spellEnd"/>
      <w:r>
        <w:rPr>
          <w:rFonts w:ascii="Arial" w:hAnsi="Arial" w:cs="Arial"/>
          <w:sz w:val="24"/>
          <w:szCs w:val="24"/>
        </w:rPr>
        <w:t xml:space="preserve"> Disability Questionnaire</w:t>
      </w:r>
    </w:p>
    <w:p w:rsidR="00635377" w:rsidRDefault="00635377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P-3 (Pain Patient Profile)</w:t>
      </w:r>
    </w:p>
    <w:p w:rsidR="00635377" w:rsidRDefault="00635377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PAB (Pain Assessment Battery</w:t>
      </w:r>
    </w:p>
    <w:p w:rsidR="00635377" w:rsidRDefault="00635377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 (Personality Assessment Inventory)</w:t>
      </w:r>
    </w:p>
    <w:p w:rsidR="00635377" w:rsidRDefault="00635377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PDS (Post Traumatic Stress Diagnostic Scale)</w:t>
      </w:r>
    </w:p>
    <w:p w:rsidR="00635377" w:rsidRDefault="00635377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PHQ (Patient Health Questionnaire)</w:t>
      </w:r>
    </w:p>
    <w:p w:rsidR="00632C24" w:rsidRDefault="00632C24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PPI (Pain Presentation Inventory)</w:t>
      </w:r>
    </w:p>
    <w:p w:rsidR="00632C24" w:rsidRDefault="00632C24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 MD (Primary Care Evaluation for Mental Disorders)</w:t>
      </w:r>
    </w:p>
    <w:p w:rsidR="00632C24" w:rsidRDefault="00632C24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SCL-90-R (Symptom Checklist -90 Revised)</w:t>
      </w:r>
    </w:p>
    <w:p w:rsidR="00632C24" w:rsidRDefault="00F46A7B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(Visual Analogue Pain Scale)</w:t>
      </w:r>
    </w:p>
    <w:p w:rsidR="00F46A7B" w:rsidRDefault="00F46A7B" w:rsidP="00E838B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Zung</w:t>
      </w:r>
      <w:proofErr w:type="spellEnd"/>
      <w:r>
        <w:rPr>
          <w:rFonts w:ascii="Arial" w:hAnsi="Arial" w:cs="Arial"/>
          <w:sz w:val="24"/>
          <w:szCs w:val="24"/>
        </w:rPr>
        <w:t xml:space="preserve"> Depression Inventory</w:t>
      </w:r>
    </w:p>
    <w:p w:rsidR="00C567A4" w:rsidRDefault="00C567A4" w:rsidP="00C567A4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:rsidR="003B16C2" w:rsidRDefault="003B16C2" w:rsidP="00F516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Remove all </w:t>
      </w:r>
      <w:r w:rsidR="00F62949">
        <w:rPr>
          <w:rFonts w:ascii="Arial" w:hAnsi="Arial" w:cs="Arial"/>
          <w:sz w:val="24"/>
          <w:szCs w:val="24"/>
        </w:rPr>
        <w:t xml:space="preserve">references in the recommendations to </w:t>
      </w:r>
      <w:r>
        <w:rPr>
          <w:rFonts w:ascii="Arial" w:hAnsi="Arial" w:cs="Arial"/>
          <w:sz w:val="24"/>
          <w:szCs w:val="24"/>
        </w:rPr>
        <w:t>“ODG Guidelines</w:t>
      </w:r>
      <w:r w:rsidR="00F629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” </w:t>
      </w:r>
      <w:r w:rsidR="00F62949">
        <w:rPr>
          <w:rFonts w:ascii="Arial" w:hAnsi="Arial" w:cs="Arial"/>
          <w:sz w:val="24"/>
          <w:szCs w:val="24"/>
        </w:rPr>
        <w:t xml:space="preserve">  The </w:t>
      </w:r>
      <w:r w:rsidR="00D917D8">
        <w:rPr>
          <w:rFonts w:ascii="Arial" w:hAnsi="Arial" w:cs="Arial"/>
          <w:sz w:val="24"/>
          <w:szCs w:val="24"/>
        </w:rPr>
        <w:t>adopted g</w:t>
      </w:r>
      <w:r w:rsidR="00F62949">
        <w:rPr>
          <w:rFonts w:ascii="Arial" w:hAnsi="Arial" w:cs="Arial"/>
          <w:sz w:val="24"/>
          <w:szCs w:val="24"/>
        </w:rPr>
        <w:t>uidelines</w:t>
      </w:r>
      <w:r w:rsidR="00D917D8">
        <w:rPr>
          <w:rFonts w:ascii="Arial" w:hAnsi="Arial" w:cs="Arial"/>
          <w:sz w:val="24"/>
          <w:szCs w:val="24"/>
        </w:rPr>
        <w:t xml:space="preserve"> will be MTUS guidelines and refer</w:t>
      </w:r>
      <w:r w:rsidR="00F47424">
        <w:rPr>
          <w:rFonts w:ascii="Arial" w:hAnsi="Arial" w:cs="Arial"/>
          <w:sz w:val="24"/>
          <w:szCs w:val="24"/>
        </w:rPr>
        <w:t>r</w:t>
      </w:r>
      <w:r w:rsidR="00D917D8">
        <w:rPr>
          <w:rFonts w:ascii="Arial" w:hAnsi="Arial" w:cs="Arial"/>
          <w:sz w:val="24"/>
          <w:szCs w:val="24"/>
        </w:rPr>
        <w:t xml:space="preserve">ing </w:t>
      </w:r>
      <w:r w:rsidR="00F47424">
        <w:rPr>
          <w:rFonts w:ascii="Arial" w:hAnsi="Arial" w:cs="Arial"/>
          <w:sz w:val="24"/>
          <w:szCs w:val="24"/>
        </w:rPr>
        <w:t>to “</w:t>
      </w:r>
      <w:r w:rsidR="00D917D8">
        <w:rPr>
          <w:rFonts w:ascii="Arial" w:hAnsi="Arial" w:cs="Arial"/>
          <w:sz w:val="24"/>
          <w:szCs w:val="24"/>
        </w:rPr>
        <w:t>ODG Guidelines</w:t>
      </w:r>
      <w:r w:rsidR="00F47424">
        <w:rPr>
          <w:rFonts w:ascii="Arial" w:hAnsi="Arial" w:cs="Arial"/>
          <w:sz w:val="24"/>
          <w:szCs w:val="24"/>
        </w:rPr>
        <w:t>”</w:t>
      </w:r>
      <w:r w:rsidR="00D917D8">
        <w:rPr>
          <w:rFonts w:ascii="Arial" w:hAnsi="Arial" w:cs="Arial"/>
          <w:sz w:val="24"/>
          <w:szCs w:val="24"/>
        </w:rPr>
        <w:t xml:space="preserve"> will result in </w:t>
      </w:r>
      <w:r w:rsidR="00C567A4">
        <w:rPr>
          <w:rFonts w:ascii="Arial" w:hAnsi="Arial" w:cs="Arial"/>
          <w:sz w:val="24"/>
          <w:szCs w:val="24"/>
        </w:rPr>
        <w:t xml:space="preserve">some potential </w:t>
      </w:r>
      <w:r w:rsidR="00142790">
        <w:rPr>
          <w:rFonts w:ascii="Arial" w:hAnsi="Arial" w:cs="Arial"/>
          <w:sz w:val="24"/>
          <w:szCs w:val="24"/>
        </w:rPr>
        <w:t>internal conflict</w:t>
      </w:r>
      <w:r w:rsidR="00C567A4">
        <w:rPr>
          <w:rFonts w:ascii="Arial" w:hAnsi="Arial" w:cs="Arial"/>
          <w:sz w:val="24"/>
          <w:szCs w:val="24"/>
        </w:rPr>
        <w:t>s</w:t>
      </w:r>
      <w:r w:rsidR="00142790">
        <w:rPr>
          <w:rFonts w:ascii="Arial" w:hAnsi="Arial" w:cs="Arial"/>
          <w:sz w:val="24"/>
          <w:szCs w:val="24"/>
        </w:rPr>
        <w:t xml:space="preserve"> with </w:t>
      </w:r>
      <w:r w:rsidR="00C567A4">
        <w:rPr>
          <w:rFonts w:ascii="Arial" w:hAnsi="Arial" w:cs="Arial"/>
          <w:sz w:val="24"/>
          <w:szCs w:val="24"/>
        </w:rPr>
        <w:t xml:space="preserve">other </w:t>
      </w:r>
      <w:r w:rsidR="00142790">
        <w:rPr>
          <w:rFonts w:ascii="Arial" w:hAnsi="Arial" w:cs="Arial"/>
          <w:sz w:val="24"/>
          <w:szCs w:val="24"/>
        </w:rPr>
        <w:t>MTUS guidelines</w:t>
      </w:r>
      <w:r w:rsidR="00C567A4">
        <w:rPr>
          <w:rFonts w:ascii="Arial" w:hAnsi="Arial" w:cs="Arial"/>
          <w:sz w:val="24"/>
          <w:szCs w:val="24"/>
        </w:rPr>
        <w:t xml:space="preserve"> (e.g., Acupuncture Guidelines)</w:t>
      </w:r>
      <w:r w:rsidR="00142790">
        <w:rPr>
          <w:rFonts w:ascii="Arial" w:hAnsi="Arial" w:cs="Arial"/>
          <w:sz w:val="24"/>
          <w:szCs w:val="24"/>
        </w:rPr>
        <w:t xml:space="preserve">, as well as </w:t>
      </w:r>
      <w:r w:rsidR="00D917D8">
        <w:rPr>
          <w:rFonts w:ascii="Arial" w:hAnsi="Arial" w:cs="Arial"/>
          <w:sz w:val="24"/>
          <w:szCs w:val="24"/>
        </w:rPr>
        <w:t xml:space="preserve">confusion and disputes over whether </w:t>
      </w:r>
      <w:r w:rsidR="00F47424">
        <w:rPr>
          <w:rFonts w:ascii="Arial" w:hAnsi="Arial" w:cs="Arial"/>
          <w:sz w:val="24"/>
          <w:szCs w:val="24"/>
        </w:rPr>
        <w:t xml:space="preserve">or not </w:t>
      </w:r>
      <w:r w:rsidR="00D917D8">
        <w:rPr>
          <w:rFonts w:ascii="Arial" w:hAnsi="Arial" w:cs="Arial"/>
          <w:sz w:val="24"/>
          <w:szCs w:val="24"/>
        </w:rPr>
        <w:t>such language refers to ODG current guidelines</w:t>
      </w:r>
      <w:r w:rsidR="00142790">
        <w:rPr>
          <w:rFonts w:ascii="Arial" w:hAnsi="Arial" w:cs="Arial"/>
          <w:sz w:val="24"/>
          <w:szCs w:val="24"/>
        </w:rPr>
        <w:t>.  Some examples of procedures with “ODG Guidelines” that need revision</w:t>
      </w:r>
      <w:r w:rsidR="00F62949">
        <w:rPr>
          <w:rFonts w:ascii="Arial" w:hAnsi="Arial" w:cs="Arial"/>
          <w:sz w:val="24"/>
          <w:szCs w:val="24"/>
        </w:rPr>
        <w:t>:</w:t>
      </w:r>
    </w:p>
    <w:p w:rsidR="00F62949" w:rsidRDefault="00F62949" w:rsidP="00F6294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Acupuncture</w:t>
      </w:r>
      <w:r w:rsidR="00B82767">
        <w:rPr>
          <w:rFonts w:ascii="Arial" w:hAnsi="Arial" w:cs="Arial"/>
          <w:sz w:val="24"/>
          <w:szCs w:val="24"/>
        </w:rPr>
        <w:t>:</w:t>
      </w:r>
    </w:p>
    <w:p w:rsidR="003A12C0" w:rsidRPr="00E40862" w:rsidRDefault="007B0E8A" w:rsidP="00E40862">
      <w:p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A12C0" w:rsidRPr="00E40862">
        <w:rPr>
          <w:rFonts w:ascii="Arial" w:hAnsi="Arial" w:cs="Arial"/>
          <w:sz w:val="24"/>
          <w:szCs w:val="24"/>
        </w:rPr>
        <w:t>ODG Acupuncture Guidelines:</w:t>
      </w:r>
    </w:p>
    <w:p w:rsidR="003A12C0" w:rsidRPr="00E40862" w:rsidRDefault="003A12C0" w:rsidP="00E40862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E40862">
        <w:rPr>
          <w:rFonts w:ascii="Arial" w:hAnsi="Arial" w:cs="Arial"/>
          <w:sz w:val="24"/>
          <w:szCs w:val="24"/>
        </w:rPr>
        <w:t>Initial trial of 3-4 visits over 2 weeks</w:t>
      </w:r>
    </w:p>
    <w:p w:rsidR="00E40862" w:rsidRDefault="003A12C0" w:rsidP="00E40862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E40862">
        <w:rPr>
          <w:rFonts w:ascii="Arial" w:hAnsi="Arial" w:cs="Arial"/>
          <w:sz w:val="24"/>
          <w:szCs w:val="24"/>
        </w:rPr>
        <w:t>With evidence of objective functional improvement, total of up to 8-12 visits over 4-6 weeks</w:t>
      </w:r>
      <w:r w:rsidR="007B0E8A">
        <w:rPr>
          <w:rFonts w:ascii="Arial" w:hAnsi="Arial" w:cs="Arial"/>
          <w:sz w:val="24"/>
          <w:szCs w:val="24"/>
        </w:rPr>
        <w:t>”</w:t>
      </w:r>
    </w:p>
    <w:p w:rsidR="00EE5251" w:rsidRDefault="00EE5251" w:rsidP="00E40862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:rsidR="00B82767" w:rsidRPr="00D82FB0" w:rsidRDefault="005A0711" w:rsidP="00D82FB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82FB0">
        <w:rPr>
          <w:rFonts w:ascii="Arial" w:hAnsi="Arial" w:cs="Arial"/>
          <w:sz w:val="24"/>
          <w:szCs w:val="24"/>
        </w:rPr>
        <w:t>Cognitive behavioral therapy (CBT); Cognitive therapy for depression; Cognitive therapy for PTSD</w:t>
      </w:r>
      <w:r w:rsidR="00695678" w:rsidRPr="00D82FB0">
        <w:rPr>
          <w:rFonts w:ascii="Arial" w:hAnsi="Arial" w:cs="Arial"/>
          <w:sz w:val="24"/>
          <w:szCs w:val="24"/>
        </w:rPr>
        <w:t xml:space="preserve">; Insomnia treatment; </w:t>
      </w:r>
      <w:r w:rsidR="00D82FB0" w:rsidRPr="00D82FB0">
        <w:rPr>
          <w:rFonts w:ascii="Arial" w:hAnsi="Arial" w:cs="Arial"/>
          <w:sz w:val="24"/>
          <w:szCs w:val="24"/>
        </w:rPr>
        <w:t>Psychotherapy for MDD (major depressive disorder)</w:t>
      </w:r>
      <w:r w:rsidR="00F04D5B">
        <w:rPr>
          <w:rFonts w:ascii="Arial" w:hAnsi="Arial" w:cs="Arial"/>
          <w:sz w:val="24"/>
          <w:szCs w:val="24"/>
        </w:rPr>
        <w:t xml:space="preserve">; </w:t>
      </w:r>
      <w:r w:rsidR="007B0E8A">
        <w:rPr>
          <w:rFonts w:ascii="Arial" w:hAnsi="Arial" w:cs="Arial"/>
          <w:sz w:val="24"/>
          <w:szCs w:val="24"/>
        </w:rPr>
        <w:t xml:space="preserve">and </w:t>
      </w:r>
      <w:r w:rsidR="00F04D5B">
        <w:rPr>
          <w:rFonts w:ascii="Arial" w:hAnsi="Arial" w:cs="Arial"/>
          <w:sz w:val="24"/>
          <w:szCs w:val="24"/>
        </w:rPr>
        <w:t>PTSD psychotherapy interventions</w:t>
      </w:r>
      <w:r w:rsidR="00D82FB0" w:rsidRPr="00D82FB0">
        <w:rPr>
          <w:rFonts w:ascii="Arial" w:hAnsi="Arial" w:cs="Arial"/>
          <w:sz w:val="24"/>
          <w:szCs w:val="24"/>
        </w:rPr>
        <w:t>:</w:t>
      </w:r>
    </w:p>
    <w:p w:rsidR="003A12C0" w:rsidRPr="003A12C0" w:rsidRDefault="007B0E8A" w:rsidP="00D82FB0">
      <w:p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A12C0" w:rsidRPr="003A12C0">
        <w:rPr>
          <w:rFonts w:ascii="Arial" w:hAnsi="Arial" w:cs="Arial"/>
          <w:sz w:val="24"/>
          <w:szCs w:val="24"/>
        </w:rPr>
        <w:t>ODG Psychotherapy Guidelines:</w:t>
      </w:r>
    </w:p>
    <w:p w:rsidR="003A12C0" w:rsidRPr="003A12C0" w:rsidRDefault="003A12C0" w:rsidP="00E40862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3A12C0">
        <w:rPr>
          <w:rFonts w:ascii="Arial" w:hAnsi="Arial" w:cs="Arial"/>
          <w:sz w:val="24"/>
          <w:szCs w:val="24"/>
        </w:rPr>
        <w:lastRenderedPageBreak/>
        <w:t>- Up to 13-20 visits over 7-20 weeks (individual sessions), if progress is being made.</w:t>
      </w:r>
    </w:p>
    <w:p w:rsidR="003A12C0" w:rsidRPr="003A12C0" w:rsidRDefault="003A12C0" w:rsidP="00E40862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3A12C0">
        <w:rPr>
          <w:rFonts w:ascii="Arial" w:hAnsi="Arial" w:cs="Arial"/>
          <w:sz w:val="24"/>
          <w:szCs w:val="24"/>
        </w:rPr>
        <w:t>(The provider should evaluate symptom improvement during the process, so treatment failures can be identified early and alternative treatment strategies can be pursued if appropriate.)</w:t>
      </w:r>
    </w:p>
    <w:p w:rsidR="00B82767" w:rsidRDefault="003A12C0" w:rsidP="00E40862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proofErr w:type="gramStart"/>
      <w:r w:rsidRPr="003A12C0">
        <w:rPr>
          <w:rFonts w:ascii="Arial" w:hAnsi="Arial" w:cs="Arial"/>
          <w:sz w:val="24"/>
          <w:szCs w:val="24"/>
        </w:rPr>
        <w:t>- In cases of severe Major Depression or PTSD, up to 50 sessions if progress is being made.</w:t>
      </w:r>
      <w:r w:rsidR="007B0E8A">
        <w:rPr>
          <w:rFonts w:ascii="Arial" w:hAnsi="Arial" w:cs="Arial"/>
          <w:sz w:val="24"/>
          <w:szCs w:val="24"/>
        </w:rPr>
        <w:t>”</w:t>
      </w:r>
      <w:proofErr w:type="gramEnd"/>
    </w:p>
    <w:p w:rsidR="00EE5251" w:rsidRDefault="00EE5251" w:rsidP="00E40862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:rsidR="00695678" w:rsidRDefault="00695678" w:rsidP="0069567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Physical medicine treatment:</w:t>
      </w:r>
    </w:p>
    <w:p w:rsidR="00695678" w:rsidRPr="00E40862" w:rsidRDefault="007B0E8A" w:rsidP="00695678">
      <w:p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95678" w:rsidRPr="00E40862">
        <w:rPr>
          <w:rFonts w:ascii="Arial" w:hAnsi="Arial" w:cs="Arial"/>
          <w:sz w:val="24"/>
          <w:szCs w:val="24"/>
        </w:rPr>
        <w:t xml:space="preserve">ODG </w:t>
      </w:r>
      <w:r w:rsidR="00695678">
        <w:rPr>
          <w:rFonts w:ascii="Arial" w:hAnsi="Arial" w:cs="Arial"/>
          <w:sz w:val="24"/>
          <w:szCs w:val="24"/>
        </w:rPr>
        <w:t>Physical Therapy Guidelines</w:t>
      </w:r>
      <w:r w:rsidR="00695678" w:rsidRPr="00E40862">
        <w:rPr>
          <w:rFonts w:ascii="Arial" w:hAnsi="Arial" w:cs="Arial"/>
          <w:sz w:val="24"/>
          <w:szCs w:val="24"/>
        </w:rPr>
        <w:t>:</w:t>
      </w:r>
    </w:p>
    <w:p w:rsidR="00EE3891" w:rsidRDefault="00EE3891" w:rsidP="00695678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Allow for fading of treatment frequency, plus active self-directed home </w:t>
      </w:r>
      <w:proofErr w:type="gramStart"/>
      <w:r>
        <w:rPr>
          <w:rFonts w:ascii="Arial" w:hAnsi="Arial" w:cs="Arial"/>
          <w:sz w:val="24"/>
          <w:szCs w:val="24"/>
        </w:rPr>
        <w:t>PT..</w:t>
      </w:r>
      <w:proofErr w:type="gramEnd"/>
    </w:p>
    <w:p w:rsidR="00EE3891" w:rsidRDefault="00EE3891" w:rsidP="00695678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mental condition:</w:t>
      </w:r>
    </w:p>
    <w:p w:rsidR="00E40862" w:rsidRDefault="00EE3891" w:rsidP="00F04D5B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6 </w:t>
      </w:r>
      <w:r w:rsidR="00695678" w:rsidRPr="00E40862">
        <w:rPr>
          <w:rFonts w:ascii="Arial" w:hAnsi="Arial" w:cs="Arial"/>
          <w:sz w:val="24"/>
          <w:szCs w:val="24"/>
        </w:rPr>
        <w:t>visits over 6 weeks</w:t>
      </w:r>
      <w:r w:rsidR="007B0E8A">
        <w:rPr>
          <w:rFonts w:ascii="Arial" w:hAnsi="Arial" w:cs="Arial"/>
          <w:sz w:val="24"/>
          <w:szCs w:val="24"/>
        </w:rPr>
        <w:t>.”</w:t>
      </w:r>
      <w:proofErr w:type="gramEnd"/>
    </w:p>
    <w:p w:rsidR="009F4479" w:rsidRPr="003A12C0" w:rsidRDefault="009F4479" w:rsidP="00F04D5B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:rsidR="000347E3" w:rsidRDefault="000347E3" w:rsidP="00F516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Clarify</w:t>
      </w:r>
      <w:r w:rsidR="00F5168B">
        <w:rPr>
          <w:rFonts w:ascii="Arial" w:hAnsi="Arial" w:cs="Arial"/>
          <w:sz w:val="24"/>
          <w:szCs w:val="24"/>
        </w:rPr>
        <w:t xml:space="preserve"> the recommendations</w:t>
      </w:r>
      <w:r w:rsidR="00C77225">
        <w:rPr>
          <w:rFonts w:ascii="Arial" w:hAnsi="Arial" w:cs="Arial"/>
          <w:sz w:val="24"/>
          <w:szCs w:val="24"/>
        </w:rPr>
        <w:t xml:space="preserve"> </w:t>
      </w:r>
      <w:r w:rsidR="0052313A">
        <w:rPr>
          <w:rFonts w:ascii="Arial" w:hAnsi="Arial" w:cs="Arial"/>
          <w:sz w:val="24"/>
          <w:szCs w:val="24"/>
        </w:rPr>
        <w:t xml:space="preserve">to avoid </w:t>
      </w:r>
      <w:r w:rsidR="00AA0518">
        <w:rPr>
          <w:rFonts w:ascii="Arial" w:hAnsi="Arial" w:cs="Arial"/>
          <w:sz w:val="24"/>
          <w:szCs w:val="24"/>
        </w:rPr>
        <w:t xml:space="preserve">potential </w:t>
      </w:r>
      <w:r w:rsidR="0052313A">
        <w:rPr>
          <w:rFonts w:ascii="Arial" w:hAnsi="Arial" w:cs="Arial"/>
          <w:sz w:val="24"/>
          <w:szCs w:val="24"/>
        </w:rPr>
        <w:t>dispute</w:t>
      </w:r>
      <w:r w:rsidR="00AA0518">
        <w:rPr>
          <w:rFonts w:ascii="Arial" w:hAnsi="Arial" w:cs="Arial"/>
          <w:sz w:val="24"/>
          <w:szCs w:val="24"/>
        </w:rPr>
        <w:t>s</w:t>
      </w:r>
      <w:r w:rsidR="0052313A">
        <w:rPr>
          <w:rFonts w:ascii="Arial" w:hAnsi="Arial" w:cs="Arial"/>
          <w:sz w:val="24"/>
          <w:szCs w:val="24"/>
        </w:rPr>
        <w:t xml:space="preserve">, </w:t>
      </w:r>
      <w:r w:rsidR="00C77225">
        <w:rPr>
          <w:rFonts w:ascii="Arial" w:hAnsi="Arial" w:cs="Arial"/>
          <w:sz w:val="24"/>
          <w:szCs w:val="24"/>
        </w:rPr>
        <w:t>for example:</w:t>
      </w:r>
      <w:r w:rsidR="00F5168B">
        <w:rPr>
          <w:rFonts w:ascii="Arial" w:hAnsi="Arial" w:cs="Arial"/>
          <w:sz w:val="24"/>
          <w:szCs w:val="24"/>
        </w:rPr>
        <w:t xml:space="preserve"> </w:t>
      </w:r>
    </w:p>
    <w:p w:rsidR="00F5168B" w:rsidRDefault="00C77225" w:rsidP="000347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F5D0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ot recommended for</w:t>
      </w:r>
      <w:r w:rsidR="001F5D05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”</w:t>
      </w:r>
      <w:r w:rsidR="001F5D05">
        <w:rPr>
          <w:rFonts w:ascii="Arial" w:hAnsi="Arial" w:cs="Arial"/>
          <w:sz w:val="24"/>
          <w:szCs w:val="24"/>
        </w:rPr>
        <w:t xml:space="preserve"> </w:t>
      </w:r>
      <w:r w:rsidR="00F04D5B">
        <w:rPr>
          <w:rFonts w:ascii="Arial" w:hAnsi="Arial" w:cs="Arial"/>
          <w:sz w:val="24"/>
          <w:szCs w:val="24"/>
        </w:rPr>
        <w:t xml:space="preserve">may </w:t>
      </w:r>
      <w:r w:rsidR="002D7C70">
        <w:rPr>
          <w:rFonts w:ascii="Arial" w:hAnsi="Arial" w:cs="Arial"/>
          <w:sz w:val="24"/>
          <w:szCs w:val="24"/>
        </w:rPr>
        <w:t>be interpreted to mean</w:t>
      </w:r>
      <w:r w:rsidR="001F5D05">
        <w:rPr>
          <w:rFonts w:ascii="Arial" w:hAnsi="Arial" w:cs="Arial"/>
          <w:sz w:val="24"/>
          <w:szCs w:val="24"/>
        </w:rPr>
        <w:t xml:space="preserve"> it </w:t>
      </w:r>
      <w:r w:rsidR="00704955">
        <w:rPr>
          <w:rFonts w:ascii="Arial" w:hAnsi="Arial" w:cs="Arial"/>
          <w:sz w:val="24"/>
          <w:szCs w:val="24"/>
        </w:rPr>
        <w:t>is</w:t>
      </w:r>
      <w:r w:rsidR="001F5D05">
        <w:rPr>
          <w:rFonts w:ascii="Arial" w:hAnsi="Arial" w:cs="Arial"/>
          <w:sz w:val="24"/>
          <w:szCs w:val="24"/>
        </w:rPr>
        <w:t xml:space="preserve"> recommended for anything other than what is specified.</w:t>
      </w:r>
      <w:r w:rsidR="0052313A">
        <w:rPr>
          <w:rFonts w:ascii="Arial" w:hAnsi="Arial" w:cs="Arial"/>
          <w:sz w:val="24"/>
          <w:szCs w:val="24"/>
        </w:rPr>
        <w:t xml:space="preserve">  “Not recommended” will </w:t>
      </w:r>
      <w:r w:rsidR="00704955">
        <w:rPr>
          <w:rFonts w:ascii="Arial" w:hAnsi="Arial" w:cs="Arial"/>
          <w:sz w:val="24"/>
          <w:szCs w:val="24"/>
        </w:rPr>
        <w:t>suffice if the procedure is</w:t>
      </w:r>
      <w:r w:rsidR="0052313A">
        <w:rPr>
          <w:rFonts w:ascii="Arial" w:hAnsi="Arial" w:cs="Arial"/>
          <w:sz w:val="24"/>
          <w:szCs w:val="24"/>
        </w:rPr>
        <w:t xml:space="preserve"> not recommended for any procedure</w:t>
      </w:r>
      <w:r w:rsidR="009F4479">
        <w:rPr>
          <w:rFonts w:ascii="Arial" w:hAnsi="Arial" w:cs="Arial"/>
          <w:sz w:val="24"/>
          <w:szCs w:val="24"/>
        </w:rPr>
        <w:t>, otherwise e</w:t>
      </w:r>
      <w:r w:rsidR="00704955">
        <w:rPr>
          <w:rFonts w:ascii="Arial" w:hAnsi="Arial" w:cs="Arial"/>
          <w:sz w:val="24"/>
          <w:szCs w:val="24"/>
        </w:rPr>
        <w:t xml:space="preserve">xceptions, </w:t>
      </w:r>
      <w:r w:rsidR="00AA0518">
        <w:rPr>
          <w:rFonts w:ascii="Arial" w:hAnsi="Arial" w:cs="Arial"/>
          <w:sz w:val="24"/>
          <w:szCs w:val="24"/>
        </w:rPr>
        <w:t>if an</w:t>
      </w:r>
      <w:r w:rsidR="00B84C07">
        <w:rPr>
          <w:rFonts w:ascii="Arial" w:hAnsi="Arial" w:cs="Arial"/>
          <w:sz w:val="24"/>
          <w:szCs w:val="24"/>
        </w:rPr>
        <w:t>y,</w:t>
      </w:r>
      <w:r w:rsidR="00704955">
        <w:rPr>
          <w:rFonts w:ascii="Arial" w:hAnsi="Arial" w:cs="Arial"/>
          <w:sz w:val="24"/>
          <w:szCs w:val="24"/>
        </w:rPr>
        <w:t xml:space="preserve"> </w:t>
      </w:r>
      <w:r w:rsidR="00B84C07">
        <w:rPr>
          <w:rFonts w:ascii="Arial" w:hAnsi="Arial" w:cs="Arial"/>
          <w:sz w:val="24"/>
          <w:szCs w:val="24"/>
        </w:rPr>
        <w:t>need to be</w:t>
      </w:r>
      <w:r w:rsidR="00704955">
        <w:rPr>
          <w:rFonts w:ascii="Arial" w:hAnsi="Arial" w:cs="Arial"/>
          <w:sz w:val="24"/>
          <w:szCs w:val="24"/>
        </w:rPr>
        <w:t xml:space="preserve"> clearly stated</w:t>
      </w:r>
      <w:r w:rsidR="002D7C70">
        <w:rPr>
          <w:rFonts w:ascii="Arial" w:hAnsi="Arial" w:cs="Arial"/>
          <w:sz w:val="24"/>
          <w:szCs w:val="24"/>
        </w:rPr>
        <w:t>.</w:t>
      </w:r>
    </w:p>
    <w:p w:rsidR="00EE5251" w:rsidRDefault="00EE5251" w:rsidP="00EE525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EF68CB" w:rsidRDefault="001F5D05" w:rsidP="000347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5D0F">
        <w:rPr>
          <w:rFonts w:ascii="Arial" w:hAnsi="Arial" w:cs="Arial"/>
          <w:sz w:val="24"/>
          <w:szCs w:val="24"/>
        </w:rPr>
        <w:t>“Not re</w:t>
      </w:r>
      <w:r w:rsidR="00CD5D0F" w:rsidRPr="00CD5D0F">
        <w:rPr>
          <w:rFonts w:ascii="Arial" w:hAnsi="Arial" w:cs="Arial"/>
          <w:sz w:val="24"/>
          <w:szCs w:val="24"/>
        </w:rPr>
        <w:t>commended as a first line option</w:t>
      </w:r>
      <w:r w:rsidR="00CD5D0F">
        <w:rPr>
          <w:rFonts w:ascii="Arial" w:hAnsi="Arial" w:cs="Arial"/>
          <w:sz w:val="24"/>
          <w:szCs w:val="24"/>
        </w:rPr>
        <w:t>”</w:t>
      </w:r>
      <w:r w:rsidR="00CD5D0F" w:rsidRPr="00CD5D0F">
        <w:rPr>
          <w:rFonts w:ascii="Arial" w:hAnsi="Arial" w:cs="Arial"/>
          <w:sz w:val="24"/>
          <w:szCs w:val="24"/>
        </w:rPr>
        <w:t xml:space="preserve"> or </w:t>
      </w:r>
      <w:r w:rsidR="00EF68CB" w:rsidRPr="00CD5D0F">
        <w:rPr>
          <w:rFonts w:ascii="Arial" w:hAnsi="Arial" w:cs="Arial"/>
          <w:sz w:val="24"/>
          <w:szCs w:val="24"/>
        </w:rPr>
        <w:t xml:space="preserve">“Not recommended as a first-line treatment” </w:t>
      </w:r>
      <w:r w:rsidR="009F4479">
        <w:rPr>
          <w:rFonts w:ascii="Arial" w:hAnsi="Arial" w:cs="Arial"/>
          <w:sz w:val="24"/>
          <w:szCs w:val="24"/>
        </w:rPr>
        <w:t>does not always indicate for</w:t>
      </w:r>
      <w:r w:rsidR="00AA0518">
        <w:rPr>
          <w:rFonts w:ascii="Arial" w:hAnsi="Arial" w:cs="Arial"/>
          <w:sz w:val="24"/>
          <w:szCs w:val="24"/>
        </w:rPr>
        <w:t xml:space="preserve"> what conditions </w:t>
      </w:r>
      <w:r w:rsidR="0084574F">
        <w:rPr>
          <w:rFonts w:ascii="Arial" w:hAnsi="Arial" w:cs="Arial"/>
          <w:sz w:val="24"/>
          <w:szCs w:val="24"/>
        </w:rPr>
        <w:t>this applies</w:t>
      </w:r>
      <w:r w:rsidR="00E26E94">
        <w:rPr>
          <w:rFonts w:ascii="Arial" w:hAnsi="Arial" w:cs="Arial"/>
          <w:sz w:val="24"/>
          <w:szCs w:val="24"/>
        </w:rPr>
        <w:t>.</w:t>
      </w:r>
    </w:p>
    <w:p w:rsidR="00EE5251" w:rsidRPr="00EE5251" w:rsidRDefault="00EE5251" w:rsidP="00EE52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2753" w:rsidRDefault="00C02753" w:rsidP="000347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“Not recommended for long-term use”</w:t>
      </w:r>
      <w:r w:rsidR="0084574F">
        <w:rPr>
          <w:rFonts w:ascii="Arial" w:hAnsi="Arial" w:cs="Arial"/>
          <w:sz w:val="24"/>
          <w:szCs w:val="24"/>
        </w:rPr>
        <w:t xml:space="preserve"> may be interpreted by some to mean it is recommended for </w:t>
      </w:r>
      <w:r w:rsidR="00246708">
        <w:rPr>
          <w:rFonts w:ascii="Arial" w:hAnsi="Arial" w:cs="Arial"/>
          <w:sz w:val="24"/>
          <w:szCs w:val="24"/>
        </w:rPr>
        <w:t>short-term</w:t>
      </w:r>
      <w:r w:rsidR="0084574F">
        <w:rPr>
          <w:rFonts w:ascii="Arial" w:hAnsi="Arial" w:cs="Arial"/>
          <w:sz w:val="24"/>
          <w:szCs w:val="24"/>
        </w:rPr>
        <w:t xml:space="preserve"> use</w:t>
      </w:r>
      <w:r w:rsidR="00B84C07">
        <w:rPr>
          <w:rFonts w:ascii="Arial" w:hAnsi="Arial" w:cs="Arial"/>
          <w:sz w:val="24"/>
          <w:szCs w:val="24"/>
        </w:rPr>
        <w:t xml:space="preserve"> or for anything other than long-term use, whereas others may interpret this to mean there is no recommendation other than </w:t>
      </w:r>
      <w:r w:rsidR="00736769">
        <w:rPr>
          <w:rFonts w:ascii="Arial" w:hAnsi="Arial" w:cs="Arial"/>
          <w:sz w:val="24"/>
          <w:szCs w:val="24"/>
        </w:rPr>
        <w:t>in the case of</w:t>
      </w:r>
      <w:r w:rsidR="00B84C07">
        <w:rPr>
          <w:rFonts w:ascii="Arial" w:hAnsi="Arial" w:cs="Arial"/>
          <w:sz w:val="24"/>
          <w:szCs w:val="24"/>
        </w:rPr>
        <w:t xml:space="preserve"> long</w:t>
      </w:r>
      <w:r w:rsidR="003C6632">
        <w:rPr>
          <w:rFonts w:ascii="Arial" w:hAnsi="Arial" w:cs="Arial"/>
          <w:sz w:val="24"/>
          <w:szCs w:val="24"/>
        </w:rPr>
        <w:t>-</w:t>
      </w:r>
      <w:r w:rsidR="00B84C07">
        <w:rPr>
          <w:rFonts w:ascii="Arial" w:hAnsi="Arial" w:cs="Arial"/>
          <w:sz w:val="24"/>
          <w:szCs w:val="24"/>
        </w:rPr>
        <w:t>term use</w:t>
      </w:r>
      <w:r w:rsidR="0084574F">
        <w:rPr>
          <w:rFonts w:ascii="Arial" w:hAnsi="Arial" w:cs="Arial"/>
          <w:sz w:val="24"/>
          <w:szCs w:val="24"/>
        </w:rPr>
        <w:t xml:space="preserve">.  </w:t>
      </w:r>
    </w:p>
    <w:p w:rsidR="00EE5251" w:rsidRPr="00EE5251" w:rsidRDefault="00EE5251" w:rsidP="00EE52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2753" w:rsidRPr="00F5168B" w:rsidRDefault="00C02753" w:rsidP="000347E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“Recommend consideration”</w:t>
      </w:r>
      <w:r w:rsidR="00B84C07">
        <w:rPr>
          <w:rFonts w:ascii="Arial" w:hAnsi="Arial" w:cs="Arial"/>
          <w:sz w:val="24"/>
          <w:szCs w:val="24"/>
        </w:rPr>
        <w:t xml:space="preserve"> is not clear</w:t>
      </w:r>
      <w:r w:rsidR="009C1454">
        <w:rPr>
          <w:rFonts w:ascii="Arial" w:hAnsi="Arial" w:cs="Arial"/>
          <w:sz w:val="24"/>
          <w:szCs w:val="24"/>
        </w:rPr>
        <w:t>.  C</w:t>
      </w:r>
      <w:r w:rsidR="00B84C07">
        <w:rPr>
          <w:rFonts w:ascii="Arial" w:hAnsi="Arial" w:cs="Arial"/>
          <w:sz w:val="24"/>
          <w:szCs w:val="24"/>
        </w:rPr>
        <w:t>larifi</w:t>
      </w:r>
      <w:r w:rsidR="00736769">
        <w:rPr>
          <w:rFonts w:ascii="Arial" w:hAnsi="Arial" w:cs="Arial"/>
          <w:sz w:val="24"/>
          <w:szCs w:val="24"/>
        </w:rPr>
        <w:t>cation</w:t>
      </w:r>
      <w:r w:rsidR="009C1454">
        <w:rPr>
          <w:rFonts w:ascii="Arial" w:hAnsi="Arial" w:cs="Arial"/>
          <w:sz w:val="24"/>
          <w:szCs w:val="24"/>
        </w:rPr>
        <w:t xml:space="preserve"> will help treating and reviewing physicians </w:t>
      </w:r>
      <w:r w:rsidR="00DE678E">
        <w:rPr>
          <w:rFonts w:ascii="Arial" w:hAnsi="Arial" w:cs="Arial"/>
          <w:sz w:val="24"/>
          <w:szCs w:val="24"/>
        </w:rPr>
        <w:t>identify</w:t>
      </w:r>
      <w:r w:rsidR="009C1454">
        <w:rPr>
          <w:rFonts w:ascii="Arial" w:hAnsi="Arial" w:cs="Arial"/>
          <w:sz w:val="24"/>
          <w:szCs w:val="24"/>
        </w:rPr>
        <w:t xml:space="preserve"> reasonable and necessary care for mental illnesses</w:t>
      </w:r>
      <w:r w:rsidR="00B84C07">
        <w:rPr>
          <w:rFonts w:ascii="Arial" w:hAnsi="Arial" w:cs="Arial"/>
          <w:sz w:val="24"/>
          <w:szCs w:val="24"/>
        </w:rPr>
        <w:t>.</w:t>
      </w:r>
    </w:p>
    <w:p w:rsidR="003C589A" w:rsidRDefault="003C589A" w:rsidP="00822C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E94" w:rsidRDefault="00E26E94" w:rsidP="00822C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2C8A" w:rsidRPr="00822C8A" w:rsidRDefault="00001849" w:rsidP="00822C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Institute believes that </w:t>
      </w:r>
      <w:r w:rsidR="00FA40DE">
        <w:rPr>
          <w:rFonts w:ascii="Arial" w:hAnsi="Arial" w:cs="Arial"/>
          <w:sz w:val="24"/>
          <w:szCs w:val="24"/>
        </w:rPr>
        <w:t xml:space="preserve">a </w:t>
      </w:r>
      <w:r w:rsidR="00822C8A" w:rsidRPr="00822C8A">
        <w:rPr>
          <w:rFonts w:ascii="Arial" w:hAnsi="Arial" w:cs="Arial"/>
          <w:sz w:val="24"/>
          <w:szCs w:val="24"/>
        </w:rPr>
        <w:t>Guideline</w:t>
      </w:r>
      <w:r w:rsidR="000216C7" w:rsidRPr="000216C7">
        <w:rPr>
          <w:rFonts w:ascii="Arial" w:hAnsi="Arial" w:cs="Arial"/>
          <w:sz w:val="24"/>
          <w:szCs w:val="24"/>
        </w:rPr>
        <w:t xml:space="preserve"> </w:t>
      </w:r>
      <w:r w:rsidR="00E26E94">
        <w:rPr>
          <w:rFonts w:ascii="Arial" w:hAnsi="Arial" w:cs="Arial"/>
          <w:sz w:val="24"/>
          <w:szCs w:val="24"/>
        </w:rPr>
        <w:t xml:space="preserve">for Mental Illness </w:t>
      </w:r>
      <w:r w:rsidR="00FA40DE">
        <w:rPr>
          <w:rFonts w:ascii="Arial" w:hAnsi="Arial" w:cs="Arial"/>
          <w:sz w:val="24"/>
          <w:szCs w:val="24"/>
        </w:rPr>
        <w:t xml:space="preserve">in the Clinical Topics section of the MTUS </w:t>
      </w:r>
      <w:r w:rsidR="00EE5251">
        <w:rPr>
          <w:rFonts w:ascii="Arial" w:hAnsi="Arial" w:cs="Arial"/>
          <w:sz w:val="24"/>
          <w:szCs w:val="24"/>
        </w:rPr>
        <w:t xml:space="preserve">and a </w:t>
      </w:r>
      <w:r w:rsidR="00FA40DE">
        <w:rPr>
          <w:rFonts w:ascii="Arial" w:hAnsi="Arial" w:cs="Arial"/>
          <w:sz w:val="24"/>
          <w:szCs w:val="24"/>
        </w:rPr>
        <w:t>Guideline on Stress in the Special T</w:t>
      </w:r>
      <w:r w:rsidR="00EE5251">
        <w:rPr>
          <w:rFonts w:ascii="Arial" w:hAnsi="Arial" w:cs="Arial"/>
          <w:sz w:val="24"/>
          <w:szCs w:val="24"/>
        </w:rPr>
        <w:t>opic</w:t>
      </w:r>
      <w:r w:rsidR="00FA40DE">
        <w:rPr>
          <w:rFonts w:ascii="Arial" w:hAnsi="Arial" w:cs="Arial"/>
          <w:sz w:val="24"/>
          <w:szCs w:val="24"/>
        </w:rPr>
        <w:t xml:space="preserve"> section of the MTUS </w:t>
      </w:r>
      <w:r w:rsidR="00E26E94">
        <w:rPr>
          <w:rFonts w:ascii="Arial" w:hAnsi="Arial" w:cs="Arial"/>
          <w:sz w:val="24"/>
          <w:szCs w:val="24"/>
        </w:rPr>
        <w:t>can</w:t>
      </w:r>
      <w:r w:rsidR="00822C8A" w:rsidRPr="00822C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benefit injured employees by </w:t>
      </w:r>
      <w:r w:rsidR="00822C8A" w:rsidRPr="00822C8A">
        <w:rPr>
          <w:rFonts w:ascii="Arial" w:hAnsi="Arial" w:cs="Arial"/>
          <w:sz w:val="24"/>
          <w:szCs w:val="24"/>
        </w:rPr>
        <w:t>provid</w:t>
      </w:r>
      <w:r>
        <w:rPr>
          <w:rFonts w:ascii="Arial" w:hAnsi="Arial" w:cs="Arial"/>
          <w:sz w:val="24"/>
          <w:szCs w:val="24"/>
        </w:rPr>
        <w:t>ing treating</w:t>
      </w:r>
      <w:r w:rsidR="002B1B3A">
        <w:rPr>
          <w:rFonts w:ascii="Arial" w:hAnsi="Arial" w:cs="Arial"/>
          <w:sz w:val="24"/>
          <w:szCs w:val="24"/>
        </w:rPr>
        <w:t xml:space="preserve">, evaluating and reviewing physicians with </w:t>
      </w:r>
      <w:r w:rsidR="00822C8A" w:rsidRPr="00822C8A">
        <w:rPr>
          <w:rFonts w:ascii="Arial" w:hAnsi="Arial" w:cs="Arial"/>
          <w:sz w:val="24"/>
          <w:szCs w:val="24"/>
        </w:rPr>
        <w:t xml:space="preserve">guidance </w:t>
      </w:r>
      <w:r w:rsidR="006A502D">
        <w:rPr>
          <w:rFonts w:ascii="Arial" w:hAnsi="Arial" w:cs="Arial"/>
          <w:sz w:val="24"/>
          <w:szCs w:val="24"/>
        </w:rPr>
        <w:t>on</w:t>
      </w:r>
      <w:r w:rsidR="006A502D" w:rsidRPr="00822C8A">
        <w:rPr>
          <w:rFonts w:ascii="Arial" w:hAnsi="Arial" w:cs="Arial"/>
          <w:sz w:val="24"/>
          <w:szCs w:val="24"/>
        </w:rPr>
        <w:t xml:space="preserve"> the most effective treatment</w:t>
      </w:r>
      <w:r w:rsidR="007B0E8A">
        <w:rPr>
          <w:rFonts w:ascii="Arial" w:hAnsi="Arial" w:cs="Arial"/>
          <w:sz w:val="24"/>
          <w:szCs w:val="24"/>
        </w:rPr>
        <w:t>s</w:t>
      </w:r>
      <w:r w:rsidR="000216C7" w:rsidRPr="000216C7">
        <w:rPr>
          <w:rFonts w:ascii="Arial" w:hAnsi="Arial" w:cs="Arial"/>
          <w:sz w:val="24"/>
          <w:szCs w:val="24"/>
        </w:rPr>
        <w:t xml:space="preserve"> </w:t>
      </w:r>
      <w:r w:rsidR="000216C7">
        <w:rPr>
          <w:rFonts w:ascii="Arial" w:hAnsi="Arial" w:cs="Arial"/>
          <w:sz w:val="24"/>
          <w:szCs w:val="24"/>
        </w:rPr>
        <w:t xml:space="preserve">for </w:t>
      </w:r>
      <w:r w:rsidR="00E26E94">
        <w:rPr>
          <w:rFonts w:ascii="Arial" w:hAnsi="Arial" w:cs="Arial"/>
          <w:sz w:val="24"/>
          <w:szCs w:val="24"/>
        </w:rPr>
        <w:t>mental illnesses</w:t>
      </w:r>
      <w:r w:rsidR="006A502D">
        <w:rPr>
          <w:rFonts w:ascii="Arial" w:hAnsi="Arial" w:cs="Arial"/>
          <w:sz w:val="24"/>
          <w:szCs w:val="24"/>
        </w:rPr>
        <w:t>,</w:t>
      </w:r>
      <w:r w:rsidR="00822C8A" w:rsidRPr="00822C8A">
        <w:rPr>
          <w:rFonts w:ascii="Arial" w:hAnsi="Arial" w:cs="Arial"/>
          <w:sz w:val="24"/>
          <w:szCs w:val="24"/>
        </w:rPr>
        <w:t xml:space="preserve"> </w:t>
      </w:r>
      <w:r w:rsidR="00FA40DE">
        <w:rPr>
          <w:rFonts w:ascii="Arial" w:hAnsi="Arial" w:cs="Arial"/>
          <w:sz w:val="24"/>
          <w:szCs w:val="24"/>
        </w:rPr>
        <w:t xml:space="preserve">and the best methods to </w:t>
      </w:r>
      <w:r w:rsidR="00EE162D">
        <w:rPr>
          <w:rFonts w:ascii="Arial" w:hAnsi="Arial" w:cs="Arial"/>
          <w:sz w:val="24"/>
          <w:szCs w:val="24"/>
        </w:rPr>
        <w:t>attenuate</w:t>
      </w:r>
      <w:r w:rsidR="00FA40DE">
        <w:rPr>
          <w:rFonts w:ascii="Arial" w:hAnsi="Arial" w:cs="Arial"/>
          <w:sz w:val="24"/>
          <w:szCs w:val="24"/>
        </w:rPr>
        <w:t xml:space="preserve"> stress, </w:t>
      </w:r>
      <w:r w:rsidR="00822C8A" w:rsidRPr="00822C8A">
        <w:rPr>
          <w:rFonts w:ascii="Arial" w:hAnsi="Arial" w:cs="Arial"/>
          <w:sz w:val="24"/>
          <w:szCs w:val="24"/>
        </w:rPr>
        <w:t xml:space="preserve">based on the best </w:t>
      </w:r>
      <w:r>
        <w:rPr>
          <w:rFonts w:ascii="Arial" w:hAnsi="Arial" w:cs="Arial"/>
          <w:sz w:val="24"/>
          <w:szCs w:val="24"/>
        </w:rPr>
        <w:t>available</w:t>
      </w:r>
      <w:r w:rsidR="00874B3A">
        <w:rPr>
          <w:rFonts w:ascii="Arial" w:hAnsi="Arial" w:cs="Arial"/>
          <w:sz w:val="24"/>
          <w:szCs w:val="24"/>
        </w:rPr>
        <w:t xml:space="preserve"> </w:t>
      </w:r>
      <w:r w:rsidR="006A502D">
        <w:rPr>
          <w:rFonts w:ascii="Arial" w:hAnsi="Arial" w:cs="Arial"/>
          <w:sz w:val="24"/>
          <w:szCs w:val="24"/>
        </w:rPr>
        <w:t xml:space="preserve">medical </w:t>
      </w:r>
      <w:r w:rsidR="00822C8A" w:rsidRPr="00822C8A">
        <w:rPr>
          <w:rFonts w:ascii="Arial" w:hAnsi="Arial" w:cs="Arial"/>
          <w:sz w:val="24"/>
          <w:szCs w:val="24"/>
        </w:rPr>
        <w:t>evidence</w:t>
      </w:r>
      <w:r w:rsidR="00822C8A">
        <w:rPr>
          <w:rFonts w:ascii="Arial" w:hAnsi="Arial" w:cs="Arial"/>
          <w:sz w:val="24"/>
          <w:szCs w:val="24"/>
        </w:rPr>
        <w:t>.</w:t>
      </w:r>
      <w:r w:rsidR="00822C8A" w:rsidRPr="00822C8A">
        <w:rPr>
          <w:rFonts w:ascii="Arial" w:hAnsi="Arial" w:cs="Arial"/>
          <w:sz w:val="24"/>
          <w:szCs w:val="24"/>
        </w:rPr>
        <w:t xml:space="preserve"> </w:t>
      </w:r>
    </w:p>
    <w:p w:rsidR="00A24617" w:rsidRDefault="00A24617" w:rsidP="00AC24A1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</w:p>
    <w:p w:rsidR="0002207A" w:rsidRPr="005B67B1" w:rsidRDefault="0002207A" w:rsidP="00AC24A1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Sincerely, </w:t>
      </w:r>
    </w:p>
    <w:p w:rsidR="00A24617" w:rsidRDefault="00A24617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</w:p>
    <w:p w:rsidR="00856084" w:rsidRDefault="00856084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</w:p>
    <w:p w:rsidR="00856084" w:rsidRDefault="00856084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spacing w:val="0"/>
          <w:szCs w:val="24"/>
        </w:rPr>
      </w:pPr>
      <w:r w:rsidRPr="005B67B1">
        <w:rPr>
          <w:spacing w:val="0"/>
          <w:szCs w:val="24"/>
        </w:rPr>
        <w:t>Brenda Ramirez</w:t>
      </w:r>
      <w:r w:rsidR="00856084">
        <w:rPr>
          <w:spacing w:val="0"/>
          <w:szCs w:val="24"/>
        </w:rPr>
        <w:t xml:space="preserve">, </w:t>
      </w:r>
      <w:r w:rsidRPr="005B67B1">
        <w:rPr>
          <w:spacing w:val="0"/>
          <w:szCs w:val="24"/>
        </w:rPr>
        <w:t>Claims and Medical Director</w:t>
      </w:r>
    </w:p>
    <w:p w:rsidR="00FA40DE" w:rsidRDefault="00FA40DE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</w:p>
    <w:p w:rsidR="00711389" w:rsidRPr="005B67B1" w:rsidRDefault="00A24617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>BR</w:t>
      </w:r>
      <w:r w:rsidR="00711389" w:rsidRPr="005B67B1">
        <w:rPr>
          <w:rFonts w:cs="Arial"/>
          <w:spacing w:val="0"/>
          <w:szCs w:val="24"/>
        </w:rPr>
        <w:t>/pm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lastRenderedPageBreak/>
        <w:t>cc:   Christine Baker, DIR Director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</w:t>
      </w:r>
      <w:r w:rsidR="00710D36">
        <w:rPr>
          <w:rFonts w:cs="Arial"/>
          <w:spacing w:val="0"/>
          <w:szCs w:val="24"/>
        </w:rPr>
        <w:t>George Parisotto</w:t>
      </w:r>
      <w:r w:rsidRPr="005B67B1">
        <w:rPr>
          <w:rFonts w:cs="Arial"/>
          <w:spacing w:val="0"/>
          <w:szCs w:val="24"/>
        </w:rPr>
        <w:t xml:space="preserve">, DWC </w:t>
      </w:r>
      <w:r w:rsidR="00710D36">
        <w:rPr>
          <w:rFonts w:cs="Arial"/>
          <w:spacing w:val="0"/>
          <w:szCs w:val="24"/>
        </w:rPr>
        <w:t xml:space="preserve">Acting </w:t>
      </w:r>
      <w:r w:rsidRPr="005B67B1">
        <w:rPr>
          <w:rFonts w:cs="Arial"/>
          <w:spacing w:val="0"/>
          <w:szCs w:val="24"/>
        </w:rPr>
        <w:t>Administrative Director</w:t>
      </w:r>
    </w:p>
    <w:p w:rsidR="00085F0E" w:rsidRPr="005B67B1" w:rsidRDefault="00085F0E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Dr. </w:t>
      </w:r>
      <w:r w:rsidR="00685570">
        <w:rPr>
          <w:rFonts w:cs="Arial"/>
          <w:spacing w:val="0"/>
          <w:szCs w:val="24"/>
        </w:rPr>
        <w:t>Raymond Meister</w:t>
      </w:r>
      <w:r w:rsidRPr="005B67B1">
        <w:rPr>
          <w:rFonts w:cs="Arial"/>
          <w:spacing w:val="0"/>
          <w:szCs w:val="24"/>
        </w:rPr>
        <w:t xml:space="preserve">, DWC </w:t>
      </w:r>
      <w:r w:rsidR="00710D36">
        <w:rPr>
          <w:rFonts w:cs="Arial"/>
          <w:spacing w:val="0"/>
          <w:szCs w:val="24"/>
        </w:rPr>
        <w:t>Interim</w:t>
      </w:r>
      <w:r w:rsidR="00685570">
        <w:rPr>
          <w:rFonts w:cs="Arial"/>
          <w:spacing w:val="0"/>
          <w:szCs w:val="24"/>
        </w:rPr>
        <w:t xml:space="preserve"> </w:t>
      </w:r>
      <w:r w:rsidRPr="005B67B1">
        <w:rPr>
          <w:rFonts w:cs="Arial"/>
          <w:spacing w:val="0"/>
          <w:szCs w:val="24"/>
        </w:rPr>
        <w:t>Executive Medical Director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CWCI Claims Committee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CWCI Medical Care Committee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CWCI Legal Committee 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CWCI Regular Members</w:t>
      </w:r>
    </w:p>
    <w:p w:rsidR="00711389" w:rsidRPr="005B67B1" w:rsidRDefault="00711389" w:rsidP="00711389">
      <w:pPr>
        <w:pStyle w:val="MessageHeader"/>
        <w:tabs>
          <w:tab w:val="left" w:pos="900"/>
        </w:tabs>
        <w:spacing w:after="0" w:line="240" w:lineRule="auto"/>
        <w:ind w:left="0" w:firstLine="0"/>
        <w:rPr>
          <w:rFonts w:cs="Arial"/>
          <w:spacing w:val="0"/>
          <w:szCs w:val="24"/>
        </w:rPr>
      </w:pPr>
      <w:r w:rsidRPr="005B67B1">
        <w:rPr>
          <w:rFonts w:cs="Arial"/>
          <w:spacing w:val="0"/>
          <w:szCs w:val="24"/>
        </w:rPr>
        <w:t xml:space="preserve">        CWCI Associate Members</w:t>
      </w:r>
    </w:p>
    <w:p w:rsidR="00711389" w:rsidRPr="005B67B1" w:rsidRDefault="00711389" w:rsidP="00AC24A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11389" w:rsidRPr="005B67B1" w:rsidSect="006E1885">
      <w:footerReference w:type="default" r:id="rId10"/>
      <w:pgSz w:w="12240" w:h="15840"/>
      <w:pgMar w:top="135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57" w:rsidRDefault="00E32E57" w:rsidP="00287C33">
      <w:pPr>
        <w:spacing w:after="0" w:line="240" w:lineRule="auto"/>
      </w:pPr>
      <w:r>
        <w:separator/>
      </w:r>
    </w:p>
  </w:endnote>
  <w:endnote w:type="continuationSeparator" w:id="0">
    <w:p w:rsidR="00E32E57" w:rsidRDefault="00E32E57" w:rsidP="0028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704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7C33" w:rsidRDefault="00287C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0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7C33" w:rsidRDefault="00287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57" w:rsidRDefault="00E32E57" w:rsidP="00287C33">
      <w:pPr>
        <w:spacing w:after="0" w:line="240" w:lineRule="auto"/>
      </w:pPr>
      <w:r>
        <w:separator/>
      </w:r>
    </w:p>
  </w:footnote>
  <w:footnote w:type="continuationSeparator" w:id="0">
    <w:p w:rsidR="00E32E57" w:rsidRDefault="00E32E57" w:rsidP="0028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81"/>
    <w:multiLevelType w:val="hybridMultilevel"/>
    <w:tmpl w:val="F5F8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11C20"/>
    <w:multiLevelType w:val="hybridMultilevel"/>
    <w:tmpl w:val="88349B86"/>
    <w:lvl w:ilvl="0" w:tplc="B3D0DF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660A1D"/>
    <w:multiLevelType w:val="hybridMultilevel"/>
    <w:tmpl w:val="698A7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09066D"/>
    <w:multiLevelType w:val="hybridMultilevel"/>
    <w:tmpl w:val="54B89A12"/>
    <w:lvl w:ilvl="0" w:tplc="19BC97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10"/>
    <w:rsid w:val="00001849"/>
    <w:rsid w:val="00003157"/>
    <w:rsid w:val="00005B68"/>
    <w:rsid w:val="000166C7"/>
    <w:rsid w:val="000216C7"/>
    <w:rsid w:val="0002207A"/>
    <w:rsid w:val="000347E3"/>
    <w:rsid w:val="0004644D"/>
    <w:rsid w:val="000664CB"/>
    <w:rsid w:val="00085F0E"/>
    <w:rsid w:val="00093D24"/>
    <w:rsid w:val="00096034"/>
    <w:rsid w:val="00096CCA"/>
    <w:rsid w:val="000A5186"/>
    <w:rsid w:val="000E607A"/>
    <w:rsid w:val="00105456"/>
    <w:rsid w:val="00127829"/>
    <w:rsid w:val="00132863"/>
    <w:rsid w:val="00142790"/>
    <w:rsid w:val="00152426"/>
    <w:rsid w:val="001525EA"/>
    <w:rsid w:val="00164141"/>
    <w:rsid w:val="00181BFD"/>
    <w:rsid w:val="001855F6"/>
    <w:rsid w:val="001A04D4"/>
    <w:rsid w:val="001A7BD9"/>
    <w:rsid w:val="001E5DB9"/>
    <w:rsid w:val="001F3986"/>
    <w:rsid w:val="001F5D05"/>
    <w:rsid w:val="00221D99"/>
    <w:rsid w:val="00240CB1"/>
    <w:rsid w:val="002413C2"/>
    <w:rsid w:val="00241910"/>
    <w:rsid w:val="00246708"/>
    <w:rsid w:val="002622F1"/>
    <w:rsid w:val="002768DD"/>
    <w:rsid w:val="00287C33"/>
    <w:rsid w:val="002A2F75"/>
    <w:rsid w:val="002B1B3A"/>
    <w:rsid w:val="002D3684"/>
    <w:rsid w:val="002D4EF2"/>
    <w:rsid w:val="002D7C70"/>
    <w:rsid w:val="002F273C"/>
    <w:rsid w:val="002F45E2"/>
    <w:rsid w:val="00310F1F"/>
    <w:rsid w:val="0031498B"/>
    <w:rsid w:val="00317697"/>
    <w:rsid w:val="003557FA"/>
    <w:rsid w:val="00356B84"/>
    <w:rsid w:val="0035766E"/>
    <w:rsid w:val="003604A8"/>
    <w:rsid w:val="00361346"/>
    <w:rsid w:val="00377438"/>
    <w:rsid w:val="003959BD"/>
    <w:rsid w:val="003A12C0"/>
    <w:rsid w:val="003B16C2"/>
    <w:rsid w:val="003C589A"/>
    <w:rsid w:val="003C6632"/>
    <w:rsid w:val="003C702F"/>
    <w:rsid w:val="003D794E"/>
    <w:rsid w:val="004C27F5"/>
    <w:rsid w:val="004D76FB"/>
    <w:rsid w:val="005006E0"/>
    <w:rsid w:val="00505A4E"/>
    <w:rsid w:val="00514951"/>
    <w:rsid w:val="0052313A"/>
    <w:rsid w:val="005676B6"/>
    <w:rsid w:val="00575E16"/>
    <w:rsid w:val="005A0711"/>
    <w:rsid w:val="005B67B1"/>
    <w:rsid w:val="005C7E79"/>
    <w:rsid w:val="006329E9"/>
    <w:rsid w:val="00632C24"/>
    <w:rsid w:val="00635377"/>
    <w:rsid w:val="00635EAF"/>
    <w:rsid w:val="00644634"/>
    <w:rsid w:val="00661B40"/>
    <w:rsid w:val="006649B7"/>
    <w:rsid w:val="00667438"/>
    <w:rsid w:val="00675072"/>
    <w:rsid w:val="006757D5"/>
    <w:rsid w:val="00685570"/>
    <w:rsid w:val="00686BDF"/>
    <w:rsid w:val="00695678"/>
    <w:rsid w:val="006A4207"/>
    <w:rsid w:val="006A502D"/>
    <w:rsid w:val="006C0190"/>
    <w:rsid w:val="006D4377"/>
    <w:rsid w:val="006E1885"/>
    <w:rsid w:val="00704955"/>
    <w:rsid w:val="00710D36"/>
    <w:rsid w:val="00711389"/>
    <w:rsid w:val="00736769"/>
    <w:rsid w:val="00741C1D"/>
    <w:rsid w:val="007A2D64"/>
    <w:rsid w:val="007A5B65"/>
    <w:rsid w:val="007B0E8A"/>
    <w:rsid w:val="007B3BA7"/>
    <w:rsid w:val="007C6ED6"/>
    <w:rsid w:val="007D08B3"/>
    <w:rsid w:val="007E3DFC"/>
    <w:rsid w:val="008068C5"/>
    <w:rsid w:val="00820B82"/>
    <w:rsid w:val="00822C8A"/>
    <w:rsid w:val="00825BBD"/>
    <w:rsid w:val="0084574F"/>
    <w:rsid w:val="00856084"/>
    <w:rsid w:val="00874B3A"/>
    <w:rsid w:val="0088485F"/>
    <w:rsid w:val="008A489B"/>
    <w:rsid w:val="008C4665"/>
    <w:rsid w:val="008E0B34"/>
    <w:rsid w:val="008E3886"/>
    <w:rsid w:val="008F4D08"/>
    <w:rsid w:val="009708F2"/>
    <w:rsid w:val="00980089"/>
    <w:rsid w:val="00991392"/>
    <w:rsid w:val="009B2478"/>
    <w:rsid w:val="009C1454"/>
    <w:rsid w:val="009D4F82"/>
    <w:rsid w:val="009F332C"/>
    <w:rsid w:val="009F4479"/>
    <w:rsid w:val="009F5AB6"/>
    <w:rsid w:val="00A11555"/>
    <w:rsid w:val="00A13D3C"/>
    <w:rsid w:val="00A1712D"/>
    <w:rsid w:val="00A23537"/>
    <w:rsid w:val="00A24617"/>
    <w:rsid w:val="00A24ADE"/>
    <w:rsid w:val="00A3639D"/>
    <w:rsid w:val="00A54330"/>
    <w:rsid w:val="00A571C7"/>
    <w:rsid w:val="00A64878"/>
    <w:rsid w:val="00A855F5"/>
    <w:rsid w:val="00A8693A"/>
    <w:rsid w:val="00A951CE"/>
    <w:rsid w:val="00AA0518"/>
    <w:rsid w:val="00AC24A1"/>
    <w:rsid w:val="00AC6DE5"/>
    <w:rsid w:val="00AC73CE"/>
    <w:rsid w:val="00AD0B2D"/>
    <w:rsid w:val="00AE50AB"/>
    <w:rsid w:val="00B473AF"/>
    <w:rsid w:val="00B82767"/>
    <w:rsid w:val="00B84C07"/>
    <w:rsid w:val="00BA2461"/>
    <w:rsid w:val="00BA3077"/>
    <w:rsid w:val="00BB2C04"/>
    <w:rsid w:val="00C02753"/>
    <w:rsid w:val="00C42017"/>
    <w:rsid w:val="00C54144"/>
    <w:rsid w:val="00C567A4"/>
    <w:rsid w:val="00C77225"/>
    <w:rsid w:val="00C85EE2"/>
    <w:rsid w:val="00C869AB"/>
    <w:rsid w:val="00CB0E20"/>
    <w:rsid w:val="00CD5D0F"/>
    <w:rsid w:val="00CE2E45"/>
    <w:rsid w:val="00CE45C0"/>
    <w:rsid w:val="00CF7206"/>
    <w:rsid w:val="00D57BE7"/>
    <w:rsid w:val="00D641D7"/>
    <w:rsid w:val="00D82FB0"/>
    <w:rsid w:val="00D85CB4"/>
    <w:rsid w:val="00D90864"/>
    <w:rsid w:val="00D917D8"/>
    <w:rsid w:val="00DA28B6"/>
    <w:rsid w:val="00DB6543"/>
    <w:rsid w:val="00DE678E"/>
    <w:rsid w:val="00E00E55"/>
    <w:rsid w:val="00E04301"/>
    <w:rsid w:val="00E26E94"/>
    <w:rsid w:val="00E32E57"/>
    <w:rsid w:val="00E40533"/>
    <w:rsid w:val="00E40862"/>
    <w:rsid w:val="00E50793"/>
    <w:rsid w:val="00E57172"/>
    <w:rsid w:val="00E838BE"/>
    <w:rsid w:val="00EC7359"/>
    <w:rsid w:val="00ED3DB7"/>
    <w:rsid w:val="00EE162D"/>
    <w:rsid w:val="00EE3891"/>
    <w:rsid w:val="00EE5251"/>
    <w:rsid w:val="00EF68CB"/>
    <w:rsid w:val="00F01B1F"/>
    <w:rsid w:val="00F027D3"/>
    <w:rsid w:val="00F04D5B"/>
    <w:rsid w:val="00F07E8D"/>
    <w:rsid w:val="00F15061"/>
    <w:rsid w:val="00F16B0F"/>
    <w:rsid w:val="00F24F3A"/>
    <w:rsid w:val="00F3798C"/>
    <w:rsid w:val="00F46A7B"/>
    <w:rsid w:val="00F47424"/>
    <w:rsid w:val="00F5168B"/>
    <w:rsid w:val="00F62949"/>
    <w:rsid w:val="00F64532"/>
    <w:rsid w:val="00F8485D"/>
    <w:rsid w:val="00FA0EAB"/>
    <w:rsid w:val="00FA40DE"/>
    <w:rsid w:val="00FC3A0A"/>
    <w:rsid w:val="00FC3F32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1910"/>
    <w:rPr>
      <w:color w:val="0000FF"/>
      <w:u w:val="single"/>
    </w:rPr>
  </w:style>
  <w:style w:type="paragraph" w:styleId="MessageHeader">
    <w:name w:val="Message Header"/>
    <w:basedOn w:val="BodyText"/>
    <w:link w:val="MessageHeaderChar"/>
    <w:rsid w:val="0002207A"/>
    <w:pPr>
      <w:keepLines/>
      <w:spacing w:line="180" w:lineRule="atLeast"/>
      <w:ind w:left="720" w:hanging="720"/>
    </w:pPr>
    <w:rPr>
      <w:rFonts w:ascii="Arial" w:eastAsia="Times New Roman" w:hAnsi="Arial" w:cs="Times New Roman"/>
      <w:color w:val="000000"/>
      <w:spacing w:val="-5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02207A"/>
    <w:rPr>
      <w:rFonts w:ascii="Arial" w:eastAsia="Times New Roman" w:hAnsi="Arial" w:cs="Times New Roman"/>
      <w:color w:val="000000"/>
      <w:spacing w:val="-5"/>
      <w:sz w:val="24"/>
      <w:szCs w:val="20"/>
    </w:rPr>
  </w:style>
  <w:style w:type="character" w:customStyle="1" w:styleId="MessageHeaderLabel">
    <w:name w:val="Message Header Label"/>
    <w:rsid w:val="0002207A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0220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207A"/>
  </w:style>
  <w:style w:type="paragraph" w:styleId="BalloonText">
    <w:name w:val="Balloon Text"/>
    <w:basedOn w:val="Normal"/>
    <w:link w:val="BalloonTextChar"/>
    <w:uiPriority w:val="99"/>
    <w:semiHidden/>
    <w:unhideWhenUsed/>
    <w:rsid w:val="0002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7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7BD9"/>
    <w:pPr>
      <w:spacing w:after="0" w:line="240" w:lineRule="auto"/>
    </w:pPr>
    <w:rPr>
      <w:rFonts w:ascii="Calibri" w:eastAsiaTheme="minorHAns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BD9"/>
    <w:rPr>
      <w:rFonts w:ascii="Calibri" w:eastAsiaTheme="minorHAnsi" w:hAnsi="Calibri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28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C33"/>
  </w:style>
  <w:style w:type="paragraph" w:styleId="Footer">
    <w:name w:val="footer"/>
    <w:basedOn w:val="Normal"/>
    <w:link w:val="FooterChar"/>
    <w:uiPriority w:val="99"/>
    <w:unhideWhenUsed/>
    <w:rsid w:val="0028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C33"/>
  </w:style>
  <w:style w:type="paragraph" w:styleId="ListParagraph">
    <w:name w:val="List Paragraph"/>
    <w:basedOn w:val="Normal"/>
    <w:uiPriority w:val="34"/>
    <w:qFormat/>
    <w:rsid w:val="00085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1910"/>
    <w:rPr>
      <w:color w:val="0000FF"/>
      <w:u w:val="single"/>
    </w:rPr>
  </w:style>
  <w:style w:type="paragraph" w:styleId="MessageHeader">
    <w:name w:val="Message Header"/>
    <w:basedOn w:val="BodyText"/>
    <w:link w:val="MessageHeaderChar"/>
    <w:rsid w:val="0002207A"/>
    <w:pPr>
      <w:keepLines/>
      <w:spacing w:line="180" w:lineRule="atLeast"/>
      <w:ind w:left="720" w:hanging="720"/>
    </w:pPr>
    <w:rPr>
      <w:rFonts w:ascii="Arial" w:eastAsia="Times New Roman" w:hAnsi="Arial" w:cs="Times New Roman"/>
      <w:color w:val="000000"/>
      <w:spacing w:val="-5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02207A"/>
    <w:rPr>
      <w:rFonts w:ascii="Arial" w:eastAsia="Times New Roman" w:hAnsi="Arial" w:cs="Times New Roman"/>
      <w:color w:val="000000"/>
      <w:spacing w:val="-5"/>
      <w:sz w:val="24"/>
      <w:szCs w:val="20"/>
    </w:rPr>
  </w:style>
  <w:style w:type="character" w:customStyle="1" w:styleId="MessageHeaderLabel">
    <w:name w:val="Message Header Label"/>
    <w:rsid w:val="0002207A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0220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207A"/>
  </w:style>
  <w:style w:type="paragraph" w:styleId="BalloonText">
    <w:name w:val="Balloon Text"/>
    <w:basedOn w:val="Normal"/>
    <w:link w:val="BalloonTextChar"/>
    <w:uiPriority w:val="99"/>
    <w:semiHidden/>
    <w:unhideWhenUsed/>
    <w:rsid w:val="0002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7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7BD9"/>
    <w:pPr>
      <w:spacing w:after="0" w:line="240" w:lineRule="auto"/>
    </w:pPr>
    <w:rPr>
      <w:rFonts w:ascii="Calibri" w:eastAsiaTheme="minorHAnsi" w:hAnsi="Calibr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BD9"/>
    <w:rPr>
      <w:rFonts w:ascii="Calibri" w:eastAsiaTheme="minorHAnsi" w:hAnsi="Calibri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28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C33"/>
  </w:style>
  <w:style w:type="paragraph" w:styleId="Footer">
    <w:name w:val="footer"/>
    <w:basedOn w:val="Normal"/>
    <w:link w:val="FooterChar"/>
    <w:uiPriority w:val="99"/>
    <w:unhideWhenUsed/>
    <w:rsid w:val="0028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C33"/>
  </w:style>
  <w:style w:type="paragraph" w:styleId="ListParagraph">
    <w:name w:val="List Paragraph"/>
    <w:basedOn w:val="Normal"/>
    <w:uiPriority w:val="34"/>
    <w:qFormat/>
    <w:rsid w:val="0008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wcrules@dir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1649</Words>
  <Characters>9405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Lam, bud</cp:lastModifiedBy>
  <cp:revision>2</cp:revision>
  <cp:lastPrinted>2016-02-17T00:48:00Z</cp:lastPrinted>
  <dcterms:created xsi:type="dcterms:W3CDTF">2016-02-17T17:12:00Z</dcterms:created>
  <dcterms:modified xsi:type="dcterms:W3CDTF">2016-02-17T17:12:00Z</dcterms:modified>
</cp:coreProperties>
</file>