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AB" w:rsidRDefault="00FE1AA8" w:rsidP="006B09AB">
      <w:pPr>
        <w:pStyle w:val="MessageHeader"/>
        <w:keepLines w:val="0"/>
        <w:spacing w:after="0" w:line="240" w:lineRule="auto"/>
        <w:jc w:val="center"/>
      </w:pPr>
      <w:bookmarkStart w:id="0" w:name="_GoBack"/>
      <w:bookmarkEnd w:id="0"/>
      <w:r>
        <w:rPr>
          <w:noProof/>
        </w:rPr>
        <w:drawing>
          <wp:inline distT="0" distB="0" distL="0" distR="0">
            <wp:extent cx="771525" cy="590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rsidR="006B09AB" w:rsidRDefault="006B09AB" w:rsidP="006B09AB">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6B09AB" w:rsidRDefault="006B09AB" w:rsidP="006B09AB">
      <w:pPr>
        <w:jc w:val="center"/>
        <w:rPr>
          <w:rFonts w:ascii="Gill Sans MT" w:hAnsi="Gill Sans MT"/>
          <w:sz w:val="20"/>
          <w:szCs w:val="20"/>
        </w:rPr>
      </w:pPr>
      <w:r>
        <w:rPr>
          <w:rFonts w:ascii="Gill Sans MT" w:hAnsi="Gill Sans MT"/>
          <w:sz w:val="20"/>
          <w:szCs w:val="20"/>
        </w:rPr>
        <w:t>1333 Broadway - Suite 510, Oakland, CA  94612 • Tel: (510) 251-9470 • Fax: (510) 763-1592</w:t>
      </w:r>
    </w:p>
    <w:p w:rsidR="00194B8A" w:rsidRDefault="00194B8A" w:rsidP="006B09AB">
      <w:pPr>
        <w:autoSpaceDE w:val="0"/>
        <w:autoSpaceDN w:val="0"/>
        <w:spacing w:after="0" w:line="240" w:lineRule="auto"/>
        <w:rPr>
          <w:rFonts w:ascii="Times New Roman" w:eastAsia="Times New Roman" w:hAnsi="Times New Roman"/>
          <w:color w:val="000000"/>
          <w:sz w:val="24"/>
          <w:szCs w:val="24"/>
        </w:rPr>
      </w:pPr>
    </w:p>
    <w:p w:rsidR="00D43BC2" w:rsidRPr="006B09AB" w:rsidRDefault="00103C3D" w:rsidP="006B09A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October </w:t>
      </w:r>
      <w:r w:rsidR="00437E49">
        <w:rPr>
          <w:rFonts w:ascii="Times New Roman" w:eastAsia="Times New Roman" w:hAnsi="Times New Roman"/>
          <w:color w:val="000000"/>
          <w:sz w:val="24"/>
          <w:szCs w:val="24"/>
        </w:rPr>
        <w:t>30</w:t>
      </w:r>
      <w:r w:rsidR="005252AF">
        <w:rPr>
          <w:rFonts w:ascii="Times New Roman" w:eastAsia="Times New Roman" w:hAnsi="Times New Roman"/>
          <w:color w:val="000000"/>
          <w:sz w:val="24"/>
          <w:szCs w:val="24"/>
        </w:rPr>
        <w:t>, 2018</w:t>
      </w:r>
    </w:p>
    <w:p w:rsidR="00D43BC2" w:rsidRDefault="00D43BC2" w:rsidP="006B09AB">
      <w:pPr>
        <w:autoSpaceDE w:val="0"/>
        <w:autoSpaceDN w:val="0"/>
        <w:spacing w:after="0" w:line="240" w:lineRule="auto"/>
        <w:jc w:val="both"/>
        <w:rPr>
          <w:rFonts w:ascii="Times New Roman" w:eastAsia="Times New Roman" w:hAnsi="Times New Roman"/>
          <w:color w:val="000000"/>
          <w:sz w:val="24"/>
          <w:szCs w:val="24"/>
        </w:rPr>
      </w:pPr>
    </w:p>
    <w:p w:rsidR="002D699D" w:rsidRPr="006B09AB" w:rsidRDefault="002D699D" w:rsidP="006B09AB">
      <w:pPr>
        <w:autoSpaceDE w:val="0"/>
        <w:autoSpaceDN w:val="0"/>
        <w:spacing w:after="0" w:line="240" w:lineRule="auto"/>
        <w:jc w:val="both"/>
        <w:rPr>
          <w:rFonts w:ascii="Times New Roman" w:eastAsia="Times New Roman" w:hAnsi="Times New Roman"/>
          <w:color w:val="000000"/>
          <w:sz w:val="24"/>
          <w:szCs w:val="24"/>
        </w:rPr>
      </w:pPr>
    </w:p>
    <w:p w:rsidR="00D43BC2" w:rsidRPr="000E05C0" w:rsidRDefault="00D43BC2" w:rsidP="006B09AB">
      <w:pPr>
        <w:autoSpaceDE w:val="0"/>
        <w:autoSpaceDN w:val="0"/>
        <w:spacing w:after="0" w:line="240" w:lineRule="auto"/>
        <w:jc w:val="both"/>
        <w:rPr>
          <w:rFonts w:ascii="Times New Roman" w:eastAsia="Times New Roman" w:hAnsi="Times New Roman"/>
          <w:color w:val="000000"/>
          <w:sz w:val="24"/>
          <w:szCs w:val="24"/>
          <w:u w:val="single"/>
        </w:rPr>
      </w:pPr>
      <w:r w:rsidRPr="000E05C0">
        <w:rPr>
          <w:rFonts w:ascii="Times New Roman" w:eastAsia="Times New Roman" w:hAnsi="Times New Roman"/>
          <w:color w:val="000000"/>
          <w:sz w:val="24"/>
          <w:szCs w:val="24"/>
          <w:u w:val="single"/>
        </w:rPr>
        <w:t xml:space="preserve">VIA E-MAIL – </w:t>
      </w:r>
      <w:hyperlink r:id="rId10" w:history="1"/>
      <w:r w:rsidR="00A12691" w:rsidRPr="00A12691">
        <w:rPr>
          <w:rStyle w:val="Hyperlink"/>
          <w:rFonts w:ascii="Times New Roman" w:hAnsi="Times New Roman"/>
          <w:sz w:val="24"/>
          <w:szCs w:val="24"/>
        </w:rPr>
        <w:t>DWCForums@dir.ca.gov</w:t>
      </w:r>
    </w:p>
    <w:p w:rsidR="00B57AEA" w:rsidRPr="006B09AB" w:rsidRDefault="00B57AEA" w:rsidP="006B09AB">
      <w:pPr>
        <w:autoSpaceDE w:val="0"/>
        <w:autoSpaceDN w:val="0"/>
        <w:spacing w:after="0" w:line="240" w:lineRule="auto"/>
        <w:jc w:val="both"/>
        <w:rPr>
          <w:rFonts w:ascii="Times New Roman" w:eastAsia="Times New Roman" w:hAnsi="Times New Roman"/>
          <w:color w:val="000000"/>
          <w:sz w:val="24"/>
          <w:szCs w:val="24"/>
        </w:rPr>
      </w:pP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Maureen Gray</w:t>
      </w:r>
      <w:r w:rsidR="00B57AEA">
        <w:rPr>
          <w:rFonts w:ascii="Times New Roman" w:eastAsia="Times New Roman" w:hAnsi="Times New Roman"/>
          <w:color w:val="000000"/>
          <w:sz w:val="24"/>
          <w:szCs w:val="24"/>
        </w:rPr>
        <w:t xml:space="preserve">, </w:t>
      </w:r>
      <w:r w:rsidRPr="006B09AB">
        <w:rPr>
          <w:rFonts w:ascii="Times New Roman" w:eastAsia="Times New Roman" w:hAnsi="Times New Roman"/>
          <w:color w:val="000000"/>
          <w:sz w:val="24"/>
          <w:szCs w:val="24"/>
        </w:rPr>
        <w:t xml:space="preserve">Regulations Coordinator </w:t>
      </w: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Division of Workers’ Compensation, Legal Unit </w:t>
      </w: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P.O. Box 420603 </w:t>
      </w:r>
    </w:p>
    <w:p w:rsidR="00D43BC2" w:rsidRDefault="006B09AB" w:rsidP="006B09AB">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rsidR="001C2628" w:rsidRDefault="001C2628" w:rsidP="006B09AB">
      <w:pPr>
        <w:autoSpaceDE w:val="0"/>
        <w:autoSpaceDN w:val="0"/>
        <w:spacing w:after="0" w:line="240" w:lineRule="auto"/>
        <w:jc w:val="both"/>
        <w:rPr>
          <w:rFonts w:ascii="Times New Roman" w:eastAsia="Times New Roman" w:hAnsi="Times New Roman"/>
          <w:color w:val="000000"/>
          <w:sz w:val="24"/>
          <w:szCs w:val="24"/>
        </w:rPr>
      </w:pPr>
    </w:p>
    <w:p w:rsidR="00D43BC2" w:rsidRDefault="005417CA" w:rsidP="00486FD5">
      <w:pPr>
        <w:autoSpaceDE w:val="0"/>
        <w:autoSpaceDN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Re:  </w:t>
      </w:r>
      <w:r w:rsidR="00103C3D">
        <w:rPr>
          <w:rFonts w:ascii="Times New Roman" w:eastAsia="Times New Roman" w:hAnsi="Times New Roman"/>
          <w:b/>
          <w:color w:val="000000"/>
          <w:sz w:val="24"/>
          <w:szCs w:val="24"/>
        </w:rPr>
        <w:t xml:space="preserve">Forum </w:t>
      </w:r>
      <w:r w:rsidR="00486FD5">
        <w:rPr>
          <w:rFonts w:ascii="Times New Roman" w:eastAsia="Times New Roman" w:hAnsi="Times New Roman"/>
          <w:b/>
          <w:color w:val="000000"/>
          <w:sz w:val="24"/>
          <w:szCs w:val="24"/>
        </w:rPr>
        <w:t>Comment</w:t>
      </w:r>
      <w:r w:rsidR="004E329F">
        <w:rPr>
          <w:rFonts w:ascii="Times New Roman" w:eastAsia="Times New Roman" w:hAnsi="Times New Roman"/>
          <w:b/>
          <w:color w:val="000000"/>
          <w:sz w:val="24"/>
          <w:szCs w:val="24"/>
        </w:rPr>
        <w:t xml:space="preserve">: </w:t>
      </w:r>
      <w:r w:rsidR="00437E49">
        <w:rPr>
          <w:rFonts w:ascii="Times New Roman" w:eastAsia="Times New Roman" w:hAnsi="Times New Roman"/>
          <w:b/>
          <w:color w:val="000000"/>
          <w:sz w:val="24"/>
          <w:szCs w:val="24"/>
        </w:rPr>
        <w:t>Workers’ Compensation Information System (WCIS)</w:t>
      </w:r>
      <w:r w:rsidR="0028572C">
        <w:rPr>
          <w:rFonts w:ascii="Times New Roman" w:eastAsia="Times New Roman" w:hAnsi="Times New Roman"/>
          <w:b/>
          <w:color w:val="000000"/>
          <w:sz w:val="24"/>
          <w:szCs w:val="24"/>
        </w:rPr>
        <w:t xml:space="preserve"> Regulations</w:t>
      </w:r>
    </w:p>
    <w:p w:rsidR="009C2F61" w:rsidRDefault="009C2F61" w:rsidP="006B09AB">
      <w:pPr>
        <w:tabs>
          <w:tab w:val="left" w:pos="720"/>
        </w:tabs>
        <w:autoSpaceDE w:val="0"/>
        <w:autoSpaceDN w:val="0"/>
        <w:spacing w:after="0" w:line="240" w:lineRule="auto"/>
        <w:rPr>
          <w:rFonts w:ascii="Times New Roman" w:eastAsia="Times New Roman" w:hAnsi="Times New Roman"/>
          <w:color w:val="000000"/>
          <w:sz w:val="24"/>
          <w:szCs w:val="24"/>
        </w:rPr>
      </w:pPr>
    </w:p>
    <w:p w:rsidR="00D43BC2" w:rsidRPr="006B09AB" w:rsidRDefault="00D43BC2" w:rsidP="006B09AB">
      <w:pPr>
        <w:tabs>
          <w:tab w:val="left" w:pos="720"/>
        </w:tabs>
        <w:autoSpaceDE w:val="0"/>
        <w:autoSpaceDN w:val="0"/>
        <w:spacing w:after="0" w:line="240" w:lineRule="auto"/>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Dear Ms. Gray:  </w:t>
      </w:r>
    </w:p>
    <w:p w:rsidR="00D43BC2" w:rsidRPr="006B09AB" w:rsidRDefault="00D43BC2" w:rsidP="006B09AB">
      <w:pPr>
        <w:autoSpaceDE w:val="0"/>
        <w:autoSpaceDN w:val="0"/>
        <w:spacing w:after="0" w:line="240" w:lineRule="auto"/>
        <w:rPr>
          <w:rFonts w:ascii="Times New Roman" w:eastAsia="Times New Roman" w:hAnsi="Times New Roman"/>
          <w:color w:val="000000"/>
          <w:sz w:val="24"/>
          <w:szCs w:val="24"/>
        </w:rPr>
      </w:pPr>
    </w:p>
    <w:p w:rsidR="00CB6477" w:rsidRPr="00822CF6" w:rsidRDefault="005417CA" w:rsidP="00CB64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On behalf of its members, California Workers’ Compensation </w:t>
      </w:r>
      <w:r w:rsidRPr="004E329F">
        <w:rPr>
          <w:rFonts w:ascii="Times New Roman" w:eastAsia="Times New Roman" w:hAnsi="Times New Roman"/>
          <w:color w:val="000000"/>
          <w:sz w:val="24"/>
          <w:szCs w:val="24"/>
        </w:rPr>
        <w:t xml:space="preserve">Institute </w:t>
      </w:r>
      <w:r w:rsidR="00486FD5" w:rsidRPr="004E329F">
        <w:rPr>
          <w:rFonts w:ascii="Times New Roman" w:eastAsia="Times New Roman" w:hAnsi="Times New Roman"/>
          <w:color w:val="000000"/>
          <w:sz w:val="24"/>
          <w:szCs w:val="24"/>
        </w:rPr>
        <w:t>offers</w:t>
      </w:r>
      <w:r w:rsidR="004E329F" w:rsidRPr="004E329F">
        <w:rPr>
          <w:rFonts w:ascii="Times New Roman" w:eastAsia="Times New Roman" w:hAnsi="Times New Roman"/>
          <w:color w:val="000000"/>
          <w:sz w:val="24"/>
          <w:szCs w:val="24"/>
        </w:rPr>
        <w:t xml:space="preserve"> these comments on the</w:t>
      </w:r>
      <w:r w:rsidR="0061321A">
        <w:rPr>
          <w:rFonts w:ascii="Times New Roman" w:eastAsia="Times New Roman" w:hAnsi="Times New Roman"/>
          <w:color w:val="000000"/>
          <w:sz w:val="24"/>
          <w:szCs w:val="24"/>
        </w:rPr>
        <w:t xml:space="preserve"> proposed modifications to the </w:t>
      </w:r>
      <w:r w:rsidR="00437E49">
        <w:rPr>
          <w:rFonts w:ascii="Times New Roman" w:eastAsia="Times New Roman" w:hAnsi="Times New Roman"/>
          <w:color w:val="000000"/>
          <w:sz w:val="24"/>
          <w:szCs w:val="24"/>
        </w:rPr>
        <w:t>Workers’ Compensation Information System (WCIS)</w:t>
      </w:r>
      <w:r w:rsidR="00103C3D">
        <w:rPr>
          <w:rFonts w:ascii="Times New Roman" w:eastAsia="Times New Roman" w:hAnsi="Times New Roman"/>
          <w:color w:val="000000"/>
          <w:sz w:val="24"/>
          <w:szCs w:val="24"/>
        </w:rPr>
        <w:t xml:space="preserve"> regulations</w:t>
      </w:r>
      <w:r w:rsidR="0088406B">
        <w:rPr>
          <w:rFonts w:ascii="Times New Roman" w:eastAsia="Times New Roman" w:hAnsi="Times New Roman"/>
          <w:color w:val="000000"/>
          <w:sz w:val="24"/>
          <w:szCs w:val="24"/>
        </w:rPr>
        <w:t xml:space="preserve">.  </w:t>
      </w:r>
      <w:r w:rsidR="00CB6477">
        <w:rPr>
          <w:rFonts w:ascii="Times New Roman" w:eastAsia="Times New Roman" w:hAnsi="Times New Roman"/>
          <w:color w:val="000000"/>
          <w:sz w:val="24"/>
          <w:szCs w:val="24"/>
        </w:rPr>
        <w:t xml:space="preserve">The Institute </w:t>
      </w:r>
      <w:r w:rsidR="00CB6477" w:rsidRPr="00822CF6">
        <w:rPr>
          <w:rFonts w:ascii="Times New Roman" w:eastAsia="Times New Roman" w:hAnsi="Times New Roman"/>
          <w:sz w:val="24"/>
          <w:szCs w:val="24"/>
        </w:rPr>
        <w:t>members include insurers writing 8</w:t>
      </w:r>
      <w:r w:rsidR="0061321A">
        <w:rPr>
          <w:rFonts w:ascii="Times New Roman" w:eastAsia="Times New Roman" w:hAnsi="Times New Roman"/>
          <w:sz w:val="24"/>
          <w:szCs w:val="24"/>
        </w:rPr>
        <w:t>2</w:t>
      </w:r>
      <w:r w:rsidR="00CB6477" w:rsidRPr="00822CF6">
        <w:rPr>
          <w:rFonts w:ascii="Times New Roman" w:eastAsia="Times New Roman" w:hAnsi="Times New Roman"/>
          <w:sz w:val="24"/>
          <w:szCs w:val="24"/>
        </w:rPr>
        <w:t>% of California’s workers’ compensation premium, and self-insured employers with $6</w:t>
      </w:r>
      <w:r w:rsidR="0061321A">
        <w:rPr>
          <w:rFonts w:ascii="Times New Roman" w:eastAsia="Times New Roman" w:hAnsi="Times New Roman"/>
          <w:sz w:val="24"/>
          <w:szCs w:val="24"/>
        </w:rPr>
        <w:t>9.8</w:t>
      </w:r>
      <w:r w:rsidR="00CB6477" w:rsidRPr="00822CF6">
        <w:rPr>
          <w:rFonts w:ascii="Times New Roman" w:eastAsia="Times New Roman" w:hAnsi="Times New Roman"/>
          <w:sz w:val="24"/>
          <w:szCs w:val="24"/>
        </w:rPr>
        <w:t>B of annual payroll (3</w:t>
      </w:r>
      <w:r w:rsidR="0061321A">
        <w:rPr>
          <w:rFonts w:ascii="Times New Roman" w:eastAsia="Times New Roman" w:hAnsi="Times New Roman"/>
          <w:sz w:val="24"/>
          <w:szCs w:val="24"/>
        </w:rPr>
        <w:t>1.5</w:t>
      </w:r>
      <w:r w:rsidR="00CB6477" w:rsidRPr="00822CF6">
        <w:rPr>
          <w:rFonts w:ascii="Times New Roman" w:eastAsia="Times New Roman" w:hAnsi="Times New Roman"/>
          <w:sz w:val="24"/>
          <w:szCs w:val="24"/>
        </w:rPr>
        <w:t>% of the state’s total annual self-insured payroll).</w:t>
      </w:r>
    </w:p>
    <w:p w:rsidR="00CB6477" w:rsidRPr="00682928" w:rsidRDefault="00CB6477" w:rsidP="006B09AB">
      <w:pPr>
        <w:spacing w:after="0" w:line="240" w:lineRule="auto"/>
        <w:rPr>
          <w:rFonts w:ascii="Times New Roman" w:eastAsia="Times New Roman" w:hAnsi="Times New Roman"/>
          <w:color w:val="000000"/>
          <w:szCs w:val="24"/>
        </w:rPr>
      </w:pPr>
    </w:p>
    <w:p w:rsidR="00D43BC2" w:rsidRDefault="00D43BC2" w:rsidP="002D699D">
      <w:pPr>
        <w:tabs>
          <w:tab w:val="left" w:pos="900"/>
        </w:tabs>
        <w:spacing w:after="0" w:line="240" w:lineRule="auto"/>
        <w:rPr>
          <w:rFonts w:ascii="Times New Roman" w:eastAsia="Times New Roman" w:hAnsi="Times New Roman"/>
          <w:sz w:val="24"/>
          <w:szCs w:val="24"/>
        </w:rPr>
      </w:pPr>
      <w:r w:rsidRPr="006B09AB">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State Farm Insurance Companies, Travelers, XL America, Zenith Insurance Company, and Zurich North America.</w:t>
      </w:r>
    </w:p>
    <w:p w:rsidR="002D699D" w:rsidRPr="00682928" w:rsidRDefault="002D699D" w:rsidP="002D699D">
      <w:pPr>
        <w:tabs>
          <w:tab w:val="left" w:pos="900"/>
        </w:tabs>
        <w:spacing w:after="0" w:line="240" w:lineRule="auto"/>
        <w:rPr>
          <w:rFonts w:ascii="Times New Roman" w:eastAsia="Times New Roman" w:hAnsi="Times New Roman"/>
          <w:szCs w:val="24"/>
        </w:rPr>
      </w:pPr>
    </w:p>
    <w:p w:rsidR="00D43BC2" w:rsidRDefault="00D43BC2" w:rsidP="006B09AB">
      <w:pPr>
        <w:tabs>
          <w:tab w:val="left" w:pos="900"/>
        </w:tabs>
        <w:spacing w:after="200" w:line="240" w:lineRule="auto"/>
        <w:rPr>
          <w:rFonts w:ascii="Times New Roman" w:eastAsia="Times New Roman" w:hAnsi="Times New Roman"/>
          <w:sz w:val="24"/>
          <w:szCs w:val="24"/>
        </w:rPr>
      </w:pPr>
      <w:r w:rsidRPr="006B09AB">
        <w:rPr>
          <w:rFonts w:ascii="Times New Roman" w:eastAsia="Times New Roman" w:hAnsi="Times New Roman"/>
          <w:sz w:val="24"/>
          <w:szCs w:val="24"/>
        </w:rPr>
        <w:t xml:space="preserve">Self-insured employer members include Adventist Health, </w:t>
      </w:r>
      <w:r w:rsidR="008F6CBB">
        <w:rPr>
          <w:rFonts w:ascii="Times New Roman" w:eastAsia="Times New Roman" w:hAnsi="Times New Roman"/>
          <w:sz w:val="24"/>
          <w:szCs w:val="24"/>
        </w:rPr>
        <w:t xml:space="preserve">Albertsons/Safeway, </w:t>
      </w:r>
      <w:r w:rsidRPr="006B09AB">
        <w:rPr>
          <w:rFonts w:ascii="Times New Roman" w:eastAsia="Times New Roman" w:hAnsi="Times New Roman"/>
          <w:sz w:val="24"/>
          <w:szCs w:val="24"/>
        </w:rPr>
        <w:t xml:space="preserve">BETA Healthcare Group, California Joint Powers Insurance Authority, California State University Risk Management Authority, Chevron Corporation, City and County of San Francisco, </w:t>
      </w:r>
      <w:r w:rsidR="008F6CBB">
        <w:rPr>
          <w:rFonts w:ascii="Times New Roman" w:eastAsia="Times New Roman" w:hAnsi="Times New Roman"/>
          <w:sz w:val="24"/>
          <w:szCs w:val="24"/>
        </w:rPr>
        <w:t xml:space="preserve">City of Los Angeles, </w:t>
      </w:r>
      <w:r w:rsidRPr="006B09AB">
        <w:rPr>
          <w:rFonts w:ascii="Times New Roman" w:eastAsia="Times New Roman" w:hAnsi="Times New Roman"/>
          <w:sz w:val="24"/>
          <w:szCs w:val="24"/>
        </w:rPr>
        <w:t xml:space="preserve">City of Torrance, </w:t>
      </w:r>
      <w:r w:rsidR="008F6CBB">
        <w:rPr>
          <w:rFonts w:ascii="Times New Roman" w:eastAsia="Times New Roman" w:hAnsi="Times New Roman"/>
          <w:sz w:val="24"/>
          <w:szCs w:val="24"/>
        </w:rPr>
        <w:t xml:space="preserve">Contra Costa County Risk Management, </w:t>
      </w:r>
      <w:r w:rsidRPr="006B09AB">
        <w:rPr>
          <w:rFonts w:ascii="Times New Roman" w:eastAsia="Times New Roman" w:hAnsi="Times New Roman"/>
          <w:sz w:val="24"/>
          <w:szCs w:val="24"/>
        </w:rPr>
        <w:t>Contra Costa County Schools Insurance Group, Costco Wholesale, County of Alameda, County of Los Angeles, County of San Bernardino Risk Management, County of Santa Clara</w:t>
      </w:r>
      <w:r w:rsidR="008F6CBB">
        <w:rPr>
          <w:rFonts w:ascii="Times New Roman" w:eastAsia="Times New Roman" w:hAnsi="Times New Roman"/>
          <w:sz w:val="24"/>
          <w:szCs w:val="24"/>
        </w:rPr>
        <w:t xml:space="preserve"> Risk Management</w:t>
      </w:r>
      <w:r w:rsidRPr="006B09AB">
        <w:rPr>
          <w:rFonts w:ascii="Times New Roman" w:eastAsia="Times New Roman" w:hAnsi="Times New Roman"/>
          <w:sz w:val="24"/>
          <w:szCs w:val="24"/>
        </w:rPr>
        <w:t xml:space="preserve">, Dignity Health, Foster Farms, Grimmway </w:t>
      </w:r>
      <w:r w:rsidR="00761F2C">
        <w:rPr>
          <w:rFonts w:ascii="Times New Roman" w:eastAsia="Times New Roman" w:hAnsi="Times New Roman"/>
          <w:sz w:val="24"/>
          <w:szCs w:val="24"/>
        </w:rPr>
        <w:t>Farms</w:t>
      </w:r>
      <w:r w:rsidRPr="006B09AB">
        <w:rPr>
          <w:rFonts w:ascii="Times New Roman" w:eastAsia="Times New Roman" w:hAnsi="Times New Roman"/>
          <w:sz w:val="24"/>
          <w:szCs w:val="24"/>
        </w:rPr>
        <w:t xml:space="preserve">, Kaiser Permanente, Marriott International, Inc., </w:t>
      </w:r>
      <w:r w:rsidR="008F6CBB">
        <w:rPr>
          <w:rFonts w:ascii="Times New Roman" w:eastAsia="Times New Roman" w:hAnsi="Times New Roman"/>
          <w:sz w:val="24"/>
          <w:szCs w:val="24"/>
        </w:rPr>
        <w:t xml:space="preserve">North Bay Schools Insurance Authority, </w:t>
      </w:r>
      <w:r w:rsidRPr="006B09AB">
        <w:rPr>
          <w:rFonts w:ascii="Times New Roman" w:eastAsia="Times New Roman" w:hAnsi="Times New Roman"/>
          <w:sz w:val="24"/>
          <w:szCs w:val="24"/>
        </w:rPr>
        <w:t xml:space="preserve">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rsidR="003A6D90" w:rsidRPr="004F2313" w:rsidRDefault="003A6D90" w:rsidP="003A6D90">
      <w:pPr>
        <w:tabs>
          <w:tab w:val="left" w:pos="900"/>
        </w:tabs>
        <w:spacing w:after="0" w:line="240" w:lineRule="auto"/>
        <w:rPr>
          <w:rFonts w:ascii="Times New Roman" w:eastAsia="Times New Roman" w:hAnsi="Times New Roman"/>
          <w:i/>
          <w:color w:val="000000"/>
          <w:sz w:val="24"/>
          <w:szCs w:val="24"/>
        </w:rPr>
      </w:pPr>
      <w:r w:rsidRPr="004F2313">
        <w:rPr>
          <w:rFonts w:ascii="Times New Roman" w:eastAsia="Times New Roman" w:hAnsi="Times New Roman"/>
          <w:color w:val="000000"/>
          <w:sz w:val="24"/>
          <w:szCs w:val="24"/>
        </w:rPr>
        <w:t xml:space="preserve">Recommended revisions to the proposed regulation are indicated by </w:t>
      </w:r>
      <w:r w:rsidRPr="004F2313">
        <w:rPr>
          <w:rFonts w:ascii="Times New Roman" w:eastAsia="Times New Roman" w:hAnsi="Times New Roman"/>
          <w:color w:val="000000"/>
          <w:sz w:val="24"/>
          <w:szCs w:val="24"/>
          <w:highlight w:val="yellow"/>
          <w:u w:val="single"/>
        </w:rPr>
        <w:t>underscore</w:t>
      </w:r>
      <w:r w:rsidRPr="004F2313">
        <w:rPr>
          <w:rFonts w:ascii="Times New Roman" w:eastAsia="Times New Roman" w:hAnsi="Times New Roman"/>
          <w:color w:val="000000"/>
          <w:sz w:val="24"/>
          <w:szCs w:val="24"/>
          <w:u w:val="single"/>
        </w:rPr>
        <w:t xml:space="preserve"> </w:t>
      </w:r>
      <w:r w:rsidRPr="004F2313">
        <w:rPr>
          <w:rFonts w:ascii="Times New Roman" w:eastAsia="Times New Roman" w:hAnsi="Times New Roman"/>
          <w:color w:val="000000"/>
          <w:sz w:val="24"/>
          <w:szCs w:val="24"/>
        </w:rPr>
        <w:t xml:space="preserve">and </w:t>
      </w:r>
      <w:r w:rsidRPr="004F2313">
        <w:rPr>
          <w:rFonts w:ascii="Times New Roman" w:eastAsia="Times New Roman" w:hAnsi="Times New Roman"/>
          <w:strike/>
          <w:color w:val="000000"/>
          <w:sz w:val="24"/>
          <w:szCs w:val="24"/>
          <w:highlight w:val="yellow"/>
        </w:rPr>
        <w:t>strikeout</w:t>
      </w:r>
      <w:r w:rsidRPr="004F2313">
        <w:rPr>
          <w:rFonts w:ascii="Times New Roman" w:eastAsia="Times New Roman" w:hAnsi="Times New Roman"/>
          <w:color w:val="000000"/>
          <w:sz w:val="24"/>
          <w:szCs w:val="24"/>
        </w:rPr>
        <w:t xml:space="preserve">.  Comments and discussion by the Institute are identified by </w:t>
      </w:r>
      <w:r w:rsidRPr="004F2313">
        <w:rPr>
          <w:rFonts w:ascii="Times New Roman" w:eastAsia="Times New Roman" w:hAnsi="Times New Roman"/>
          <w:i/>
          <w:color w:val="000000"/>
          <w:sz w:val="24"/>
          <w:szCs w:val="24"/>
        </w:rPr>
        <w:t>italicized text.</w:t>
      </w:r>
    </w:p>
    <w:p w:rsidR="003A6D90" w:rsidRDefault="003A6D90" w:rsidP="006B09AB">
      <w:pPr>
        <w:tabs>
          <w:tab w:val="left" w:pos="900"/>
        </w:tabs>
        <w:spacing w:after="200" w:line="240" w:lineRule="auto"/>
        <w:rPr>
          <w:rFonts w:ascii="Times New Roman" w:eastAsia="Times New Roman" w:hAnsi="Times New Roman"/>
          <w:sz w:val="24"/>
          <w:szCs w:val="24"/>
        </w:rPr>
      </w:pPr>
    </w:p>
    <w:p w:rsidR="00682928" w:rsidRPr="00682928" w:rsidRDefault="00682928" w:rsidP="004F2313">
      <w:pPr>
        <w:tabs>
          <w:tab w:val="left" w:pos="900"/>
        </w:tabs>
        <w:spacing w:after="0" w:line="240" w:lineRule="auto"/>
        <w:rPr>
          <w:rFonts w:ascii="Times New Roman" w:eastAsia="Times New Roman" w:hAnsi="Times New Roman"/>
          <w:color w:val="000000"/>
          <w:sz w:val="4"/>
          <w:szCs w:val="24"/>
        </w:rPr>
      </w:pPr>
    </w:p>
    <w:p w:rsidR="001C2628" w:rsidRDefault="001C2628" w:rsidP="003A6D90">
      <w:pPr>
        <w:pStyle w:val="NoSpacing"/>
        <w:rPr>
          <w:rFonts w:ascii="Times New Roman" w:hAnsi="Times New Roman"/>
          <w:b/>
          <w:sz w:val="24"/>
          <w:szCs w:val="24"/>
        </w:rPr>
      </w:pPr>
    </w:p>
    <w:p w:rsidR="001C2628" w:rsidRDefault="001C2628" w:rsidP="003A6D90">
      <w:pPr>
        <w:pStyle w:val="NoSpacing"/>
        <w:rPr>
          <w:rFonts w:ascii="Times New Roman" w:hAnsi="Times New Roman"/>
          <w:b/>
          <w:sz w:val="24"/>
          <w:szCs w:val="24"/>
        </w:rPr>
      </w:pPr>
    </w:p>
    <w:p w:rsidR="00312416" w:rsidRPr="003A6D90" w:rsidRDefault="003A6D90" w:rsidP="003A6D90">
      <w:pPr>
        <w:pStyle w:val="NoSpacing"/>
        <w:rPr>
          <w:rFonts w:ascii="Times New Roman" w:hAnsi="Times New Roman"/>
          <w:b/>
          <w:sz w:val="24"/>
          <w:szCs w:val="24"/>
        </w:rPr>
      </w:pPr>
      <w:r w:rsidRPr="003A6D90">
        <w:rPr>
          <w:rFonts w:ascii="Times New Roman" w:hAnsi="Times New Roman"/>
          <w:b/>
          <w:sz w:val="24"/>
          <w:szCs w:val="24"/>
        </w:rPr>
        <w:t>Recommendation:</w:t>
      </w:r>
    </w:p>
    <w:p w:rsidR="003A6D90" w:rsidRPr="003A6D90" w:rsidRDefault="003A6D90" w:rsidP="003A6D90">
      <w:pPr>
        <w:pStyle w:val="NoSpacing"/>
        <w:rPr>
          <w:rFonts w:ascii="Times New Roman" w:eastAsia="Times New Roman" w:hAnsi="Times New Roman"/>
          <w:b/>
          <w:color w:val="000000"/>
          <w:sz w:val="24"/>
          <w:szCs w:val="24"/>
        </w:rPr>
      </w:pPr>
    </w:p>
    <w:p w:rsidR="003A6D90" w:rsidRPr="003A6D90" w:rsidRDefault="003A6D90" w:rsidP="003A6D90">
      <w:pPr>
        <w:pStyle w:val="NoSpacing"/>
        <w:rPr>
          <w:rFonts w:ascii="Times New Roman" w:eastAsia="Times New Roman" w:hAnsi="Times New Roman"/>
          <w:b/>
          <w:color w:val="000000"/>
          <w:sz w:val="24"/>
          <w:szCs w:val="24"/>
        </w:rPr>
      </w:pPr>
      <w:proofErr w:type="gramStart"/>
      <w:r>
        <w:rPr>
          <w:rFonts w:ascii="Times New Roman" w:eastAsia="Times New Roman" w:hAnsi="Times New Roman"/>
          <w:b/>
          <w:color w:val="000000"/>
          <w:sz w:val="24"/>
          <w:szCs w:val="24"/>
        </w:rPr>
        <w:t xml:space="preserve">Section </w:t>
      </w:r>
      <w:r w:rsidRPr="003A6D90">
        <w:rPr>
          <w:rFonts w:ascii="Times New Roman" w:eastAsia="Times New Roman" w:hAnsi="Times New Roman"/>
          <w:b/>
          <w:color w:val="000000"/>
          <w:sz w:val="24"/>
          <w:szCs w:val="24"/>
        </w:rPr>
        <w:t>§ 9702</w:t>
      </w:r>
      <w:r>
        <w:rPr>
          <w:rFonts w:ascii="Times New Roman" w:eastAsia="Times New Roman" w:hAnsi="Times New Roman"/>
          <w:b/>
          <w:color w:val="000000"/>
          <w:sz w:val="24"/>
          <w:szCs w:val="24"/>
        </w:rPr>
        <w:t xml:space="preserve"> </w:t>
      </w:r>
      <w:r w:rsidRPr="003A6D90">
        <w:rPr>
          <w:rFonts w:ascii="Times New Roman" w:eastAsia="Times New Roman" w:hAnsi="Times New Roman"/>
          <w:b/>
          <w:color w:val="000000"/>
          <w:sz w:val="24"/>
          <w:szCs w:val="24"/>
        </w:rPr>
        <w:t>Electronic Data Reporting.</w:t>
      </w:r>
      <w:proofErr w:type="gramEnd"/>
    </w:p>
    <w:p w:rsidR="003A6D90" w:rsidRDefault="003A6D90" w:rsidP="00486FD5">
      <w:pPr>
        <w:spacing w:after="0" w:line="240" w:lineRule="auto"/>
        <w:textAlignment w:val="baseline"/>
        <w:outlineLvl w:val="5"/>
        <w:rPr>
          <w:rFonts w:ascii="Times New Roman" w:hAnsi="Times New Roman"/>
          <w:b/>
          <w:sz w:val="24"/>
          <w:szCs w:val="24"/>
        </w:rPr>
      </w:pPr>
    </w:p>
    <w:p w:rsidR="00A5443C" w:rsidRPr="003A6D90" w:rsidRDefault="003A6D90" w:rsidP="00486FD5">
      <w:pPr>
        <w:spacing w:after="0" w:line="240" w:lineRule="auto"/>
        <w:textAlignment w:val="baseline"/>
        <w:outlineLvl w:val="5"/>
        <w:rPr>
          <w:rFonts w:ascii="Times New Roman" w:hAnsi="Times New Roman"/>
          <w:b/>
          <w:sz w:val="24"/>
          <w:szCs w:val="24"/>
        </w:rPr>
      </w:pPr>
      <w:r w:rsidRPr="003A6D90">
        <w:rPr>
          <w:rFonts w:ascii="Times New Roman" w:hAnsi="Times New Roman"/>
          <w:sz w:val="24"/>
          <w:szCs w:val="24"/>
        </w:rPr>
        <w:t xml:space="preserve">(d) </w:t>
      </w:r>
      <w:r w:rsidRPr="003A6D90">
        <w:rPr>
          <w:rFonts w:ascii="Times New Roman" w:hAnsi="Times New Roman"/>
          <w:sz w:val="24"/>
          <w:szCs w:val="24"/>
        </w:rPr>
        <w:tab/>
        <w:t xml:space="preserve">Each claims administrator shall submit to the WCIS within </w:t>
      </w:r>
      <w:r w:rsidRPr="003A6D90">
        <w:rPr>
          <w:rFonts w:ascii="Times New Roman" w:hAnsi="Times New Roman"/>
          <w:sz w:val="24"/>
          <w:szCs w:val="24"/>
          <w:highlight w:val="yellow"/>
          <w:u w:val="single"/>
        </w:rPr>
        <w:t>thirty (30) calendar days of</w:t>
      </w:r>
      <w:r w:rsidRPr="003A6D90">
        <w:rPr>
          <w:rFonts w:ascii="Times New Roman" w:hAnsi="Times New Roman"/>
          <w:sz w:val="24"/>
          <w:szCs w:val="24"/>
        </w:rPr>
        <w:t xml:space="preserve"> </w:t>
      </w:r>
      <w:r w:rsidRPr="003A6D90">
        <w:rPr>
          <w:rFonts w:ascii="Times New Roman" w:hAnsi="Times New Roman"/>
          <w:sz w:val="24"/>
          <w:szCs w:val="24"/>
          <w:highlight w:val="yellow"/>
          <w:u w:val="single"/>
        </w:rPr>
        <w:t>the close of a quarter</w:t>
      </w:r>
      <w:r w:rsidRPr="003A6D90">
        <w:rPr>
          <w:rFonts w:ascii="Times New Roman" w:hAnsi="Times New Roman"/>
          <w:sz w:val="24"/>
          <w:szCs w:val="24"/>
        </w:rPr>
        <w:t>, the following data elements, whenever indemnity benefits of a particular type and amount are started, changed, suspended, restarted, stopped, delayed, or denied, or when a claim is closed, or when the claims administrator is notified of a change in employee representation. Submissions under this subsection are required only for claims with a date of injury on or after July 1, 2000, and shall not include data on routine payments made during the course of an uninterrupted period of indemnity benefits.</w:t>
      </w:r>
    </w:p>
    <w:p w:rsidR="000F2A34" w:rsidRDefault="000F2A34" w:rsidP="00C11606">
      <w:pPr>
        <w:pStyle w:val="MessageHeader"/>
        <w:keepLines w:val="0"/>
        <w:tabs>
          <w:tab w:val="left" w:pos="900"/>
        </w:tabs>
        <w:spacing w:after="0" w:line="240" w:lineRule="auto"/>
        <w:ind w:left="0" w:firstLine="0"/>
        <w:rPr>
          <w:rFonts w:ascii="Times New Roman" w:hAnsi="Times New Roman"/>
          <w:sz w:val="24"/>
          <w:szCs w:val="24"/>
        </w:rPr>
      </w:pPr>
    </w:p>
    <w:p w:rsidR="000F2A34" w:rsidRPr="003A6D90" w:rsidRDefault="003A6D90" w:rsidP="00C11606">
      <w:pPr>
        <w:pStyle w:val="MessageHeader"/>
        <w:keepLines w:val="0"/>
        <w:tabs>
          <w:tab w:val="left" w:pos="900"/>
        </w:tabs>
        <w:spacing w:after="0" w:line="240" w:lineRule="auto"/>
        <w:ind w:left="0" w:firstLine="0"/>
        <w:rPr>
          <w:rFonts w:ascii="Times New Roman" w:hAnsi="Times New Roman"/>
          <w:b/>
          <w:sz w:val="24"/>
          <w:szCs w:val="24"/>
        </w:rPr>
      </w:pPr>
      <w:r w:rsidRPr="003A6D90">
        <w:rPr>
          <w:rFonts w:ascii="Times New Roman" w:hAnsi="Times New Roman"/>
          <w:b/>
          <w:sz w:val="24"/>
          <w:szCs w:val="24"/>
        </w:rPr>
        <w:t>Discussion:</w:t>
      </w:r>
    </w:p>
    <w:p w:rsidR="003A6D90" w:rsidRPr="00ED2D9B" w:rsidRDefault="003A6D90" w:rsidP="00C11606">
      <w:pPr>
        <w:pStyle w:val="MessageHeader"/>
        <w:keepLines w:val="0"/>
        <w:tabs>
          <w:tab w:val="left" w:pos="900"/>
        </w:tabs>
        <w:spacing w:after="0" w:line="240" w:lineRule="auto"/>
        <w:ind w:left="0" w:firstLine="0"/>
        <w:rPr>
          <w:rFonts w:ascii="Times New Roman" w:hAnsi="Times New Roman"/>
          <w:i/>
          <w:sz w:val="24"/>
          <w:szCs w:val="24"/>
        </w:rPr>
      </w:pPr>
      <w:r w:rsidRPr="00ED2D9B">
        <w:rPr>
          <w:rFonts w:ascii="Times New Roman" w:hAnsi="Times New Roman"/>
          <w:i/>
          <w:sz w:val="24"/>
          <w:szCs w:val="24"/>
        </w:rPr>
        <w:t>The proposed language, “thirty (30) calendar days of the close of a quarter”, was not underlined in the draft revisions</w:t>
      </w:r>
      <w:r w:rsidR="00ED2D9B">
        <w:rPr>
          <w:rFonts w:ascii="Times New Roman" w:hAnsi="Times New Roman"/>
          <w:i/>
          <w:sz w:val="24"/>
          <w:szCs w:val="24"/>
        </w:rPr>
        <w:t xml:space="preserve"> signifying new text</w:t>
      </w:r>
      <w:r w:rsidRPr="00ED2D9B">
        <w:rPr>
          <w:rFonts w:ascii="Times New Roman" w:hAnsi="Times New Roman"/>
          <w:i/>
          <w:sz w:val="24"/>
          <w:szCs w:val="24"/>
        </w:rPr>
        <w:t xml:space="preserve">.  This error needs </w:t>
      </w:r>
      <w:r w:rsidR="003850A9">
        <w:rPr>
          <w:rFonts w:ascii="Times New Roman" w:hAnsi="Times New Roman"/>
          <w:i/>
          <w:sz w:val="24"/>
          <w:szCs w:val="24"/>
        </w:rPr>
        <w:t>to be corrected</w:t>
      </w:r>
      <w:r w:rsidRPr="00ED2D9B">
        <w:rPr>
          <w:rFonts w:ascii="Times New Roman" w:hAnsi="Times New Roman"/>
          <w:i/>
          <w:sz w:val="24"/>
          <w:szCs w:val="24"/>
        </w:rPr>
        <w:t xml:space="preserve"> when the</w:t>
      </w:r>
      <w:r w:rsidR="00ED2D9B" w:rsidRPr="00ED2D9B">
        <w:rPr>
          <w:rFonts w:ascii="Times New Roman" w:hAnsi="Times New Roman"/>
          <w:i/>
          <w:sz w:val="24"/>
          <w:szCs w:val="24"/>
        </w:rPr>
        <w:t xml:space="preserve"> proposed revisions are posted for formal rulemaking.</w:t>
      </w:r>
      <w:r w:rsidRPr="00ED2D9B">
        <w:rPr>
          <w:rFonts w:ascii="Times New Roman" w:hAnsi="Times New Roman"/>
          <w:i/>
          <w:sz w:val="24"/>
          <w:szCs w:val="24"/>
        </w:rPr>
        <w:t xml:space="preserve"> </w:t>
      </w:r>
    </w:p>
    <w:p w:rsidR="000F2A34" w:rsidRDefault="000F2A34" w:rsidP="00C11606">
      <w:pPr>
        <w:pStyle w:val="MessageHeader"/>
        <w:keepLines w:val="0"/>
        <w:tabs>
          <w:tab w:val="left" w:pos="900"/>
        </w:tabs>
        <w:spacing w:after="0" w:line="240" w:lineRule="auto"/>
        <w:ind w:left="0" w:firstLine="0"/>
        <w:rPr>
          <w:rFonts w:ascii="Times New Roman" w:hAnsi="Times New Roman"/>
          <w:sz w:val="24"/>
          <w:szCs w:val="24"/>
        </w:rPr>
      </w:pPr>
    </w:p>
    <w:p w:rsidR="000F2A34" w:rsidRDefault="000F2A34" w:rsidP="00C11606">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The Institute supports the proposed revisions to WCIS regulations 9701 and 9702</w:t>
      </w:r>
      <w:r w:rsidR="00D17ED9">
        <w:rPr>
          <w:rFonts w:ascii="Times New Roman" w:hAnsi="Times New Roman"/>
          <w:sz w:val="24"/>
          <w:szCs w:val="24"/>
        </w:rPr>
        <w:t xml:space="preserve">, </w:t>
      </w:r>
      <w:r>
        <w:rPr>
          <w:rFonts w:ascii="Times New Roman" w:hAnsi="Times New Roman"/>
          <w:sz w:val="24"/>
          <w:szCs w:val="24"/>
        </w:rPr>
        <w:t xml:space="preserve">as well as the </w:t>
      </w:r>
      <w:r w:rsidR="00C2190C">
        <w:rPr>
          <w:rFonts w:ascii="Times New Roman" w:hAnsi="Times New Roman"/>
          <w:sz w:val="24"/>
          <w:szCs w:val="24"/>
        </w:rPr>
        <w:t xml:space="preserve">proposed </w:t>
      </w:r>
      <w:r>
        <w:rPr>
          <w:rFonts w:ascii="Times New Roman" w:hAnsi="Times New Roman"/>
          <w:sz w:val="24"/>
          <w:szCs w:val="24"/>
        </w:rPr>
        <w:t>revisions and additions to the California EDI Implementation Guide for First and Subsequent Reports of Injury (FROI/SROI).  The proposed change t</w:t>
      </w:r>
      <w:r w:rsidR="00D17ED9">
        <w:rPr>
          <w:rFonts w:ascii="Times New Roman" w:hAnsi="Times New Roman"/>
          <w:sz w:val="24"/>
          <w:szCs w:val="24"/>
        </w:rPr>
        <w:t>hat</w:t>
      </w:r>
      <w:r>
        <w:rPr>
          <w:rFonts w:ascii="Times New Roman" w:hAnsi="Times New Roman"/>
          <w:sz w:val="24"/>
          <w:szCs w:val="24"/>
        </w:rPr>
        <w:t xml:space="preserve"> require</w:t>
      </w:r>
      <w:r w:rsidR="00D17ED9">
        <w:rPr>
          <w:rFonts w:ascii="Times New Roman" w:hAnsi="Times New Roman"/>
          <w:sz w:val="24"/>
          <w:szCs w:val="24"/>
        </w:rPr>
        <w:t>s</w:t>
      </w:r>
      <w:r>
        <w:rPr>
          <w:rFonts w:ascii="Times New Roman" w:hAnsi="Times New Roman"/>
          <w:sz w:val="24"/>
          <w:szCs w:val="24"/>
        </w:rPr>
        <w:t xml:space="preserve"> quarterly reporting of SROI data rather than event</w:t>
      </w:r>
      <w:r w:rsidR="009A388F">
        <w:rPr>
          <w:rFonts w:ascii="Times New Roman" w:hAnsi="Times New Roman"/>
          <w:sz w:val="24"/>
          <w:szCs w:val="24"/>
        </w:rPr>
        <w:t>-</w:t>
      </w:r>
      <w:r>
        <w:rPr>
          <w:rFonts w:ascii="Times New Roman" w:hAnsi="Times New Roman"/>
          <w:sz w:val="24"/>
          <w:szCs w:val="24"/>
        </w:rPr>
        <w:t xml:space="preserve">based reporting </w:t>
      </w:r>
      <w:r w:rsidR="00D17ED9">
        <w:rPr>
          <w:rFonts w:ascii="Times New Roman" w:hAnsi="Times New Roman"/>
          <w:sz w:val="24"/>
          <w:szCs w:val="24"/>
        </w:rPr>
        <w:t>should decrease the administrative and technical burden on submitters</w:t>
      </w:r>
      <w:r w:rsidR="009A388F">
        <w:rPr>
          <w:rFonts w:ascii="Times New Roman" w:hAnsi="Times New Roman"/>
          <w:sz w:val="24"/>
          <w:szCs w:val="24"/>
        </w:rPr>
        <w:t>,</w:t>
      </w:r>
      <w:r w:rsidR="00D17ED9">
        <w:rPr>
          <w:rFonts w:ascii="Times New Roman" w:hAnsi="Times New Roman"/>
          <w:sz w:val="24"/>
          <w:szCs w:val="24"/>
        </w:rPr>
        <w:t xml:space="preserve"> and increase compliance with reporting requirements.</w:t>
      </w:r>
    </w:p>
    <w:p w:rsidR="003A6D90" w:rsidRDefault="003A6D90" w:rsidP="00C11606">
      <w:pPr>
        <w:pStyle w:val="MessageHeader"/>
        <w:keepLines w:val="0"/>
        <w:tabs>
          <w:tab w:val="left" w:pos="900"/>
        </w:tabs>
        <w:spacing w:after="0" w:line="240" w:lineRule="auto"/>
        <w:ind w:left="0" w:firstLine="0"/>
        <w:rPr>
          <w:rFonts w:ascii="Times New Roman" w:hAnsi="Times New Roman"/>
          <w:sz w:val="24"/>
          <w:szCs w:val="24"/>
        </w:rPr>
      </w:pPr>
    </w:p>
    <w:p w:rsidR="003A6D90" w:rsidRDefault="003A6D90" w:rsidP="00C11606">
      <w:pPr>
        <w:pStyle w:val="MessageHeader"/>
        <w:keepLines w:val="0"/>
        <w:tabs>
          <w:tab w:val="left" w:pos="900"/>
        </w:tabs>
        <w:spacing w:after="0" w:line="240" w:lineRule="auto"/>
        <w:ind w:left="0" w:firstLine="0"/>
        <w:rPr>
          <w:rFonts w:ascii="Times New Roman" w:hAnsi="Times New Roman"/>
          <w:sz w:val="24"/>
          <w:szCs w:val="24"/>
        </w:rPr>
      </w:pPr>
    </w:p>
    <w:p w:rsidR="00C11606" w:rsidRDefault="00C11606" w:rsidP="00C11606">
      <w:pPr>
        <w:pStyle w:val="MessageHeader"/>
        <w:keepLines w:val="0"/>
        <w:tabs>
          <w:tab w:val="left" w:pos="900"/>
        </w:tabs>
        <w:spacing w:after="0" w:line="240" w:lineRule="auto"/>
        <w:ind w:left="0" w:firstLine="0"/>
        <w:rPr>
          <w:rFonts w:ascii="Times New Roman" w:hAnsi="Times New Roman"/>
          <w:sz w:val="24"/>
          <w:szCs w:val="24"/>
        </w:rPr>
      </w:pPr>
      <w:r w:rsidRPr="00974FD5">
        <w:rPr>
          <w:rFonts w:ascii="Times New Roman" w:hAnsi="Times New Roman"/>
          <w:sz w:val="24"/>
          <w:szCs w:val="24"/>
        </w:rPr>
        <w:t>Thank you for the opportunity to comment, and please contact us if additional information would be helpful.</w:t>
      </w:r>
    </w:p>
    <w:p w:rsidR="00863621" w:rsidRPr="00974FD5" w:rsidRDefault="00863621" w:rsidP="00C11606">
      <w:pPr>
        <w:pStyle w:val="MessageHeader"/>
        <w:keepLines w:val="0"/>
        <w:tabs>
          <w:tab w:val="left" w:pos="900"/>
        </w:tabs>
        <w:spacing w:after="0" w:line="240" w:lineRule="auto"/>
        <w:ind w:left="0" w:firstLine="0"/>
        <w:rPr>
          <w:rFonts w:ascii="Times New Roman" w:hAnsi="Times New Roman"/>
          <w:sz w:val="24"/>
          <w:szCs w:val="24"/>
        </w:rPr>
      </w:pPr>
    </w:p>
    <w:p w:rsidR="00C11606" w:rsidRDefault="001A027A"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rsidR="00312416" w:rsidRPr="00C1160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4A278C" w:rsidRDefault="004A278C"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2E298F" w:rsidRDefault="002E298F"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437E49" w:rsidRDefault="0028572C"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Stacy </w:t>
      </w:r>
      <w:r w:rsidR="002E298F">
        <w:rPr>
          <w:rFonts w:ascii="Times New Roman" w:hAnsi="Times New Roman"/>
          <w:spacing w:val="0"/>
          <w:sz w:val="24"/>
          <w:szCs w:val="24"/>
        </w:rPr>
        <w:t xml:space="preserve">L. </w:t>
      </w:r>
      <w:r>
        <w:rPr>
          <w:rFonts w:ascii="Times New Roman" w:hAnsi="Times New Roman"/>
          <w:spacing w:val="0"/>
          <w:sz w:val="24"/>
          <w:szCs w:val="24"/>
        </w:rPr>
        <w:t>Jones</w:t>
      </w:r>
      <w:r w:rsidR="00A11F41">
        <w:rPr>
          <w:rFonts w:ascii="Times New Roman" w:hAnsi="Times New Roman"/>
          <w:spacing w:val="0"/>
          <w:sz w:val="24"/>
          <w:szCs w:val="24"/>
        </w:rPr>
        <w:tab/>
      </w:r>
    </w:p>
    <w:p w:rsidR="0028572C" w:rsidRDefault="0028572C"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Senior Research Associate</w:t>
      </w:r>
    </w:p>
    <w:p w:rsidR="00312416" w:rsidRPr="00C1160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Pr="00FA2B52" w:rsidRDefault="002E298F"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SLJ</w:t>
      </w:r>
      <w:r w:rsidR="00C11606" w:rsidRPr="00FA2B52">
        <w:rPr>
          <w:rFonts w:ascii="Times New Roman" w:hAnsi="Times New Roman"/>
          <w:spacing w:val="0"/>
          <w:sz w:val="24"/>
          <w:szCs w:val="24"/>
        </w:rPr>
        <w:t>/pm</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cc:  </w:t>
      </w:r>
      <w:r w:rsidR="0028572C" w:rsidRPr="00FA2B52">
        <w:rPr>
          <w:rFonts w:ascii="Times New Roman" w:hAnsi="Times New Roman"/>
          <w:spacing w:val="0"/>
          <w:sz w:val="24"/>
          <w:szCs w:val="24"/>
        </w:rPr>
        <w:t>André Schoorl</w:t>
      </w:r>
      <w:r w:rsidRPr="00FA2B52">
        <w:rPr>
          <w:rFonts w:ascii="Times New Roman" w:hAnsi="Times New Roman"/>
          <w:spacing w:val="0"/>
          <w:sz w:val="24"/>
          <w:szCs w:val="24"/>
        </w:rPr>
        <w:t xml:space="preserve">, DIR </w:t>
      </w:r>
      <w:r w:rsidR="0028572C" w:rsidRPr="00FA2B52">
        <w:rPr>
          <w:rFonts w:ascii="Times New Roman" w:hAnsi="Times New Roman"/>
          <w:spacing w:val="0"/>
          <w:sz w:val="24"/>
          <w:szCs w:val="24"/>
        </w:rPr>
        <w:t xml:space="preserve">Acting </w:t>
      </w:r>
      <w:r w:rsidRPr="00FA2B52">
        <w:rPr>
          <w:rFonts w:ascii="Times New Roman" w:hAnsi="Times New Roman"/>
          <w:spacing w:val="0"/>
          <w:sz w:val="24"/>
          <w:szCs w:val="24"/>
        </w:rPr>
        <w:t>Director</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w:t>
      </w:r>
      <w:r w:rsidR="00676352" w:rsidRPr="00FA2B52">
        <w:rPr>
          <w:rFonts w:ascii="Times New Roman" w:hAnsi="Times New Roman"/>
          <w:spacing w:val="0"/>
          <w:sz w:val="24"/>
          <w:szCs w:val="24"/>
        </w:rPr>
        <w:t xml:space="preserve">   George Parisotto, DWC </w:t>
      </w:r>
      <w:r w:rsidRPr="00FA2B52">
        <w:rPr>
          <w:rFonts w:ascii="Times New Roman" w:hAnsi="Times New Roman"/>
          <w:spacing w:val="0"/>
          <w:sz w:val="24"/>
          <w:szCs w:val="24"/>
        </w:rPr>
        <w:t>Administrative Director</w:t>
      </w:r>
    </w:p>
    <w:p w:rsidR="008D011E" w:rsidRPr="00FA2B52" w:rsidRDefault="008D011E"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w:t>
      </w:r>
      <w:r w:rsidR="00103E86">
        <w:rPr>
          <w:rFonts w:ascii="Times New Roman" w:hAnsi="Times New Roman"/>
          <w:spacing w:val="0"/>
          <w:sz w:val="24"/>
          <w:szCs w:val="24"/>
        </w:rPr>
        <w:t>Lindsey Urbina</w:t>
      </w:r>
      <w:r w:rsidRPr="00FA2B52">
        <w:rPr>
          <w:rFonts w:ascii="Times New Roman" w:hAnsi="Times New Roman"/>
          <w:spacing w:val="0"/>
          <w:sz w:val="24"/>
          <w:szCs w:val="24"/>
        </w:rPr>
        <w:t>, DWC Legal Unit</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Claims Committee</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Medical Care Committee</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Legal Committee </w:t>
      </w:r>
    </w:p>
    <w:p w:rsidR="00C11606" w:rsidRPr="00FA2B52" w:rsidRDefault="00C11606"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FA2B52">
        <w:rPr>
          <w:rFonts w:ascii="Times New Roman" w:hAnsi="Times New Roman"/>
          <w:spacing w:val="0"/>
          <w:sz w:val="24"/>
          <w:szCs w:val="24"/>
        </w:rPr>
        <w:t xml:space="preserve">       CWCI Regular Members </w:t>
      </w:r>
    </w:p>
    <w:p w:rsidR="006627D2" w:rsidRPr="00FA2B52" w:rsidRDefault="00C11606" w:rsidP="00974FD5">
      <w:pPr>
        <w:pStyle w:val="MessageHeader"/>
        <w:keepLines w:val="0"/>
        <w:tabs>
          <w:tab w:val="left" w:pos="900"/>
        </w:tabs>
        <w:spacing w:after="0" w:line="240" w:lineRule="auto"/>
        <w:ind w:left="0" w:firstLine="0"/>
        <w:rPr>
          <w:rFonts w:ascii="Times New Roman" w:hAnsi="Times New Roman"/>
          <w:sz w:val="24"/>
          <w:szCs w:val="24"/>
        </w:rPr>
      </w:pPr>
      <w:r w:rsidRPr="00FA2B52">
        <w:rPr>
          <w:rFonts w:ascii="Times New Roman" w:hAnsi="Times New Roman"/>
          <w:spacing w:val="0"/>
          <w:sz w:val="24"/>
          <w:szCs w:val="24"/>
        </w:rPr>
        <w:t xml:space="preserve">       CWCI Associate Members </w:t>
      </w:r>
    </w:p>
    <w:sectPr w:rsidR="006627D2" w:rsidRPr="00FA2B52" w:rsidSect="00A5443C">
      <w:headerReference w:type="even" r:id="rId11"/>
      <w:headerReference w:type="default" r:id="rId12"/>
      <w:footerReference w:type="even" r:id="rId13"/>
      <w:footerReference w:type="default" r:id="rId14"/>
      <w:headerReference w:type="first" r:id="rId15"/>
      <w:footerReference w:type="first" r:id="rId16"/>
      <w:pgSz w:w="12240" w:h="15840" w:code="1"/>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9D" w:rsidRDefault="00AB499D" w:rsidP="008D7F67">
      <w:pPr>
        <w:spacing w:after="0" w:line="240" w:lineRule="auto"/>
      </w:pPr>
      <w:r>
        <w:separator/>
      </w:r>
    </w:p>
  </w:endnote>
  <w:endnote w:type="continuationSeparator" w:id="0">
    <w:p w:rsidR="00AB499D" w:rsidRDefault="00AB499D"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Segoe UI"/>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03" w:rsidRDefault="00780D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6" w:rsidRPr="00D956F8" w:rsidRDefault="00437E49" w:rsidP="00146096">
    <w:pPr>
      <w:pStyle w:val="Footer"/>
      <w:pBdr>
        <w:top w:val="thinThickSmallGap" w:sz="24" w:space="1" w:color="622423"/>
      </w:pBdr>
      <w:tabs>
        <w:tab w:val="clear" w:pos="4680"/>
      </w:tabs>
      <w:rPr>
        <w:rFonts w:ascii="Cambria" w:eastAsia="Times New Roman" w:hAnsi="Cambria"/>
        <w:sz w:val="20"/>
        <w:szCs w:val="20"/>
      </w:rPr>
    </w:pPr>
    <w:r>
      <w:rPr>
        <w:rFonts w:ascii="Cambria" w:eastAsia="Times New Roman" w:hAnsi="Cambria"/>
        <w:sz w:val="20"/>
        <w:szCs w:val="20"/>
      </w:rPr>
      <w:t>Workers’ Compensation Information System (WCIS)</w:t>
    </w:r>
    <w:r w:rsidR="004F3016" w:rsidRPr="00D956F8">
      <w:rPr>
        <w:rFonts w:ascii="Cambria" w:eastAsia="Times New Roman" w:hAnsi="Cambria"/>
        <w:sz w:val="20"/>
        <w:szCs w:val="20"/>
      </w:rPr>
      <w:t xml:space="preserve"> Regulations (</w:t>
    </w:r>
    <w:r w:rsidR="00C23831">
      <w:rPr>
        <w:rFonts w:ascii="Cambria" w:eastAsia="Times New Roman" w:hAnsi="Cambria"/>
        <w:sz w:val="20"/>
        <w:szCs w:val="20"/>
      </w:rPr>
      <w:t>Forum</w:t>
    </w:r>
    <w:r w:rsidR="00001ADE" w:rsidRPr="00D956F8">
      <w:rPr>
        <w:rFonts w:ascii="Cambria" w:eastAsia="Times New Roman" w:hAnsi="Cambria"/>
        <w:sz w:val="20"/>
        <w:szCs w:val="20"/>
      </w:rPr>
      <w:t xml:space="preserve"> Comment</w:t>
    </w:r>
    <w:r w:rsidR="000C65D5" w:rsidRPr="00D956F8">
      <w:rPr>
        <w:rFonts w:ascii="Cambria" w:eastAsia="Times New Roman" w:hAnsi="Cambria"/>
        <w:sz w:val="20"/>
        <w:szCs w:val="20"/>
      </w:rPr>
      <w:t>,</w:t>
    </w:r>
    <w:r w:rsidR="00001ADE" w:rsidRPr="00D956F8">
      <w:rPr>
        <w:rFonts w:ascii="Cambria" w:eastAsia="Times New Roman" w:hAnsi="Cambria"/>
        <w:sz w:val="20"/>
        <w:szCs w:val="20"/>
      </w:rPr>
      <w:t xml:space="preserve"> </w:t>
    </w:r>
    <w:r w:rsidR="00C23831">
      <w:rPr>
        <w:rFonts w:ascii="Cambria" w:eastAsia="Times New Roman" w:hAnsi="Cambria"/>
        <w:sz w:val="20"/>
        <w:szCs w:val="20"/>
      </w:rPr>
      <w:t>October</w:t>
    </w:r>
    <w:r w:rsidR="000C65D5" w:rsidRPr="00D956F8">
      <w:rPr>
        <w:rFonts w:ascii="Cambria" w:eastAsia="Times New Roman" w:hAnsi="Cambria"/>
        <w:sz w:val="20"/>
        <w:szCs w:val="20"/>
      </w:rPr>
      <w:t xml:space="preserve"> 2018</w:t>
    </w:r>
    <w:r w:rsidR="00676352" w:rsidRPr="00D956F8">
      <w:rPr>
        <w:rFonts w:ascii="Cambria" w:eastAsia="Times New Roman" w:hAnsi="Cambria"/>
        <w:sz w:val="20"/>
        <w:szCs w:val="20"/>
      </w:rPr>
      <w:t>)</w:t>
    </w:r>
    <w:r w:rsidR="00146096" w:rsidRPr="00D956F8">
      <w:rPr>
        <w:rFonts w:ascii="Cambria" w:eastAsia="Times New Roman" w:hAnsi="Cambria"/>
        <w:sz w:val="20"/>
        <w:szCs w:val="20"/>
      </w:rPr>
      <w:tab/>
      <w:t xml:space="preserve">Page </w:t>
    </w:r>
    <w:r w:rsidR="00146096" w:rsidRPr="00D956F8">
      <w:rPr>
        <w:rFonts w:eastAsia="Times New Roman"/>
        <w:sz w:val="20"/>
        <w:szCs w:val="20"/>
      </w:rPr>
      <w:fldChar w:fldCharType="begin"/>
    </w:r>
    <w:r w:rsidR="00146096" w:rsidRPr="00D956F8">
      <w:rPr>
        <w:sz w:val="20"/>
        <w:szCs w:val="20"/>
      </w:rPr>
      <w:instrText xml:space="preserve"> PAGE   \* MERGEFORMAT </w:instrText>
    </w:r>
    <w:r w:rsidR="00146096" w:rsidRPr="00D956F8">
      <w:rPr>
        <w:rFonts w:eastAsia="Times New Roman"/>
        <w:sz w:val="20"/>
        <w:szCs w:val="20"/>
      </w:rPr>
      <w:fldChar w:fldCharType="separate"/>
    </w:r>
    <w:r w:rsidR="00AB48B7" w:rsidRPr="00AB48B7">
      <w:rPr>
        <w:rFonts w:ascii="Cambria" w:eastAsia="Times New Roman" w:hAnsi="Cambria"/>
        <w:noProof/>
        <w:sz w:val="20"/>
        <w:szCs w:val="20"/>
      </w:rPr>
      <w:t>1</w:t>
    </w:r>
    <w:r w:rsidR="00146096" w:rsidRPr="00D956F8">
      <w:rPr>
        <w:rFonts w:ascii="Cambria" w:eastAsia="Times New Roman" w:hAnsi="Cambria"/>
        <w:noProof/>
        <w:sz w:val="20"/>
        <w:szCs w:val="20"/>
      </w:rPr>
      <w:fldChar w:fldCharType="end"/>
    </w:r>
  </w:p>
  <w:p w:rsidR="000C5DBE" w:rsidRDefault="000C5DBE" w:rsidP="0028399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03" w:rsidRDefault="00780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9D" w:rsidRDefault="00AB499D" w:rsidP="008D7F67">
      <w:pPr>
        <w:spacing w:after="0" w:line="240" w:lineRule="auto"/>
      </w:pPr>
      <w:r>
        <w:separator/>
      </w:r>
    </w:p>
  </w:footnote>
  <w:footnote w:type="continuationSeparator" w:id="0">
    <w:p w:rsidR="00AB499D" w:rsidRDefault="00AB499D" w:rsidP="008D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03" w:rsidRDefault="00780D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03" w:rsidRDefault="00780D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03" w:rsidRDefault="00780D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338"/>
    <w:multiLevelType w:val="hybridMultilevel"/>
    <w:tmpl w:val="E0A23C7A"/>
    <w:lvl w:ilvl="0" w:tplc="95FEDB0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56013FA"/>
    <w:multiLevelType w:val="hybridMultilevel"/>
    <w:tmpl w:val="E7F6455E"/>
    <w:lvl w:ilvl="0" w:tplc="A072D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956B8"/>
    <w:multiLevelType w:val="hybridMultilevel"/>
    <w:tmpl w:val="58320042"/>
    <w:lvl w:ilvl="0" w:tplc="AAFC0B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065F02"/>
    <w:multiLevelType w:val="hybridMultilevel"/>
    <w:tmpl w:val="34A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93E05"/>
    <w:multiLevelType w:val="hybridMultilevel"/>
    <w:tmpl w:val="07826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9D43EC"/>
    <w:multiLevelType w:val="hybridMultilevel"/>
    <w:tmpl w:val="D7E05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F1FAE"/>
    <w:multiLevelType w:val="hybridMultilevel"/>
    <w:tmpl w:val="0096E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20ED9"/>
    <w:multiLevelType w:val="hybridMultilevel"/>
    <w:tmpl w:val="B1C6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C63268"/>
    <w:multiLevelType w:val="hybridMultilevel"/>
    <w:tmpl w:val="ACFE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4"/>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67"/>
    <w:rsid w:val="00001ADE"/>
    <w:rsid w:val="000024BF"/>
    <w:rsid w:val="00005E5F"/>
    <w:rsid w:val="000067B2"/>
    <w:rsid w:val="00006A26"/>
    <w:rsid w:val="0001109F"/>
    <w:rsid w:val="000117BB"/>
    <w:rsid w:val="00012F1B"/>
    <w:rsid w:val="00013132"/>
    <w:rsid w:val="00014184"/>
    <w:rsid w:val="00014798"/>
    <w:rsid w:val="00015D69"/>
    <w:rsid w:val="00017274"/>
    <w:rsid w:val="000214C8"/>
    <w:rsid w:val="000217AD"/>
    <w:rsid w:val="00023B39"/>
    <w:rsid w:val="00034FB4"/>
    <w:rsid w:val="0003539F"/>
    <w:rsid w:val="000359AD"/>
    <w:rsid w:val="00040315"/>
    <w:rsid w:val="000428C6"/>
    <w:rsid w:val="00045E6E"/>
    <w:rsid w:val="00046538"/>
    <w:rsid w:val="00046DEF"/>
    <w:rsid w:val="00050B84"/>
    <w:rsid w:val="00050BD3"/>
    <w:rsid w:val="00051090"/>
    <w:rsid w:val="00053AF0"/>
    <w:rsid w:val="0005480A"/>
    <w:rsid w:val="00054E1F"/>
    <w:rsid w:val="00056015"/>
    <w:rsid w:val="00063BF5"/>
    <w:rsid w:val="000644E0"/>
    <w:rsid w:val="00074592"/>
    <w:rsid w:val="000746F8"/>
    <w:rsid w:val="000828BA"/>
    <w:rsid w:val="00085B7B"/>
    <w:rsid w:val="0008660E"/>
    <w:rsid w:val="0009031B"/>
    <w:rsid w:val="000910FD"/>
    <w:rsid w:val="00091BE8"/>
    <w:rsid w:val="0009292B"/>
    <w:rsid w:val="00092EB5"/>
    <w:rsid w:val="000954F5"/>
    <w:rsid w:val="00095CAE"/>
    <w:rsid w:val="000972F8"/>
    <w:rsid w:val="000A1F38"/>
    <w:rsid w:val="000A2F32"/>
    <w:rsid w:val="000A56B6"/>
    <w:rsid w:val="000A5EA4"/>
    <w:rsid w:val="000A64BA"/>
    <w:rsid w:val="000B0EDD"/>
    <w:rsid w:val="000B203C"/>
    <w:rsid w:val="000B4588"/>
    <w:rsid w:val="000B4643"/>
    <w:rsid w:val="000B467A"/>
    <w:rsid w:val="000B73F3"/>
    <w:rsid w:val="000C0013"/>
    <w:rsid w:val="000C133B"/>
    <w:rsid w:val="000C574B"/>
    <w:rsid w:val="000C5C6C"/>
    <w:rsid w:val="000C5DBE"/>
    <w:rsid w:val="000C6308"/>
    <w:rsid w:val="000C65D5"/>
    <w:rsid w:val="000C7EC0"/>
    <w:rsid w:val="000D0508"/>
    <w:rsid w:val="000D0C65"/>
    <w:rsid w:val="000D3527"/>
    <w:rsid w:val="000D42DD"/>
    <w:rsid w:val="000D5712"/>
    <w:rsid w:val="000D71E5"/>
    <w:rsid w:val="000D7AF3"/>
    <w:rsid w:val="000E05C0"/>
    <w:rsid w:val="000E05CA"/>
    <w:rsid w:val="000E1E42"/>
    <w:rsid w:val="000E4493"/>
    <w:rsid w:val="000E5649"/>
    <w:rsid w:val="000F008C"/>
    <w:rsid w:val="000F0FCC"/>
    <w:rsid w:val="000F2A34"/>
    <w:rsid w:val="000F3925"/>
    <w:rsid w:val="000F4946"/>
    <w:rsid w:val="000F4D73"/>
    <w:rsid w:val="00100701"/>
    <w:rsid w:val="0010391B"/>
    <w:rsid w:val="00103C3D"/>
    <w:rsid w:val="00103E86"/>
    <w:rsid w:val="001065FD"/>
    <w:rsid w:val="001073E5"/>
    <w:rsid w:val="00110DC5"/>
    <w:rsid w:val="001116DD"/>
    <w:rsid w:val="00112561"/>
    <w:rsid w:val="00112773"/>
    <w:rsid w:val="00120E11"/>
    <w:rsid w:val="00124485"/>
    <w:rsid w:val="00124501"/>
    <w:rsid w:val="001309BE"/>
    <w:rsid w:val="00130C6E"/>
    <w:rsid w:val="00132924"/>
    <w:rsid w:val="001332BA"/>
    <w:rsid w:val="00134457"/>
    <w:rsid w:val="001358AE"/>
    <w:rsid w:val="001369BE"/>
    <w:rsid w:val="00137C8B"/>
    <w:rsid w:val="00140C38"/>
    <w:rsid w:val="00144D13"/>
    <w:rsid w:val="00145093"/>
    <w:rsid w:val="001452C9"/>
    <w:rsid w:val="00146096"/>
    <w:rsid w:val="001519BB"/>
    <w:rsid w:val="00152DA3"/>
    <w:rsid w:val="001536D2"/>
    <w:rsid w:val="00161D8E"/>
    <w:rsid w:val="00163EC4"/>
    <w:rsid w:val="00170565"/>
    <w:rsid w:val="00170859"/>
    <w:rsid w:val="00175BDF"/>
    <w:rsid w:val="0018154F"/>
    <w:rsid w:val="00181D82"/>
    <w:rsid w:val="001830D1"/>
    <w:rsid w:val="00183760"/>
    <w:rsid w:val="001861DE"/>
    <w:rsid w:val="00186E9A"/>
    <w:rsid w:val="001900C1"/>
    <w:rsid w:val="00190556"/>
    <w:rsid w:val="00192E79"/>
    <w:rsid w:val="00194B8A"/>
    <w:rsid w:val="00195329"/>
    <w:rsid w:val="0019566A"/>
    <w:rsid w:val="001A027A"/>
    <w:rsid w:val="001A6E0B"/>
    <w:rsid w:val="001B2A88"/>
    <w:rsid w:val="001B48A8"/>
    <w:rsid w:val="001B4E18"/>
    <w:rsid w:val="001B5F26"/>
    <w:rsid w:val="001B6BA9"/>
    <w:rsid w:val="001B6F32"/>
    <w:rsid w:val="001B7783"/>
    <w:rsid w:val="001C1797"/>
    <w:rsid w:val="001C2085"/>
    <w:rsid w:val="001C2628"/>
    <w:rsid w:val="001C2669"/>
    <w:rsid w:val="001C6382"/>
    <w:rsid w:val="001C6AEC"/>
    <w:rsid w:val="001C7360"/>
    <w:rsid w:val="001D1EB1"/>
    <w:rsid w:val="001D2A5B"/>
    <w:rsid w:val="001D636B"/>
    <w:rsid w:val="001D72E1"/>
    <w:rsid w:val="001E23F5"/>
    <w:rsid w:val="001E4328"/>
    <w:rsid w:val="001E7E57"/>
    <w:rsid w:val="001F0159"/>
    <w:rsid w:val="001F2647"/>
    <w:rsid w:val="001F265F"/>
    <w:rsid w:val="001F61FE"/>
    <w:rsid w:val="001F6426"/>
    <w:rsid w:val="00201619"/>
    <w:rsid w:val="00201F8A"/>
    <w:rsid w:val="00207409"/>
    <w:rsid w:val="00207F57"/>
    <w:rsid w:val="002113F6"/>
    <w:rsid w:val="0021244D"/>
    <w:rsid w:val="002148F7"/>
    <w:rsid w:val="00217044"/>
    <w:rsid w:val="002177AA"/>
    <w:rsid w:val="00217C0C"/>
    <w:rsid w:val="00220019"/>
    <w:rsid w:val="0022006A"/>
    <w:rsid w:val="002209AA"/>
    <w:rsid w:val="002222EB"/>
    <w:rsid w:val="00224D17"/>
    <w:rsid w:val="00227EE8"/>
    <w:rsid w:val="00232515"/>
    <w:rsid w:val="00234987"/>
    <w:rsid w:val="00235A5D"/>
    <w:rsid w:val="002363CA"/>
    <w:rsid w:val="00241318"/>
    <w:rsid w:val="00243B98"/>
    <w:rsid w:val="00246BCC"/>
    <w:rsid w:val="00246D9C"/>
    <w:rsid w:val="00246E41"/>
    <w:rsid w:val="00247CF9"/>
    <w:rsid w:val="00251329"/>
    <w:rsid w:val="0025156D"/>
    <w:rsid w:val="00251B7C"/>
    <w:rsid w:val="00253324"/>
    <w:rsid w:val="00253683"/>
    <w:rsid w:val="00255F77"/>
    <w:rsid w:val="00257CCC"/>
    <w:rsid w:val="00260547"/>
    <w:rsid w:val="00261E1D"/>
    <w:rsid w:val="00270073"/>
    <w:rsid w:val="0027177D"/>
    <w:rsid w:val="00271CE8"/>
    <w:rsid w:val="002720AA"/>
    <w:rsid w:val="00272645"/>
    <w:rsid w:val="00276CCD"/>
    <w:rsid w:val="00277E23"/>
    <w:rsid w:val="00280130"/>
    <w:rsid w:val="00283992"/>
    <w:rsid w:val="00284CE9"/>
    <w:rsid w:val="0028572C"/>
    <w:rsid w:val="00285F2E"/>
    <w:rsid w:val="002868C6"/>
    <w:rsid w:val="00287706"/>
    <w:rsid w:val="00287A09"/>
    <w:rsid w:val="00287BFC"/>
    <w:rsid w:val="00291D91"/>
    <w:rsid w:val="00294026"/>
    <w:rsid w:val="00294780"/>
    <w:rsid w:val="00295C29"/>
    <w:rsid w:val="00297B7F"/>
    <w:rsid w:val="002A0977"/>
    <w:rsid w:val="002A4E3C"/>
    <w:rsid w:val="002A68D8"/>
    <w:rsid w:val="002A7881"/>
    <w:rsid w:val="002B3D25"/>
    <w:rsid w:val="002B57DD"/>
    <w:rsid w:val="002B7372"/>
    <w:rsid w:val="002C1691"/>
    <w:rsid w:val="002C3C6D"/>
    <w:rsid w:val="002C597B"/>
    <w:rsid w:val="002D07A4"/>
    <w:rsid w:val="002D1AEF"/>
    <w:rsid w:val="002D23BF"/>
    <w:rsid w:val="002D699D"/>
    <w:rsid w:val="002D7501"/>
    <w:rsid w:val="002D7CEF"/>
    <w:rsid w:val="002E298F"/>
    <w:rsid w:val="002E3C54"/>
    <w:rsid w:val="002F0BFB"/>
    <w:rsid w:val="002F0EA2"/>
    <w:rsid w:val="002F0F12"/>
    <w:rsid w:val="002F352D"/>
    <w:rsid w:val="002F5981"/>
    <w:rsid w:val="002F59BC"/>
    <w:rsid w:val="002F620D"/>
    <w:rsid w:val="002F67ED"/>
    <w:rsid w:val="002F76DB"/>
    <w:rsid w:val="00300407"/>
    <w:rsid w:val="00302E9A"/>
    <w:rsid w:val="00312416"/>
    <w:rsid w:val="003175B7"/>
    <w:rsid w:val="00323358"/>
    <w:rsid w:val="00324DEA"/>
    <w:rsid w:val="00326745"/>
    <w:rsid w:val="003267B4"/>
    <w:rsid w:val="00326A4C"/>
    <w:rsid w:val="00331C3C"/>
    <w:rsid w:val="00333765"/>
    <w:rsid w:val="00333CE5"/>
    <w:rsid w:val="003340A2"/>
    <w:rsid w:val="00342146"/>
    <w:rsid w:val="0034229A"/>
    <w:rsid w:val="00342D34"/>
    <w:rsid w:val="0034607B"/>
    <w:rsid w:val="00353ADC"/>
    <w:rsid w:val="00357080"/>
    <w:rsid w:val="003578CB"/>
    <w:rsid w:val="0036177D"/>
    <w:rsid w:val="003638F6"/>
    <w:rsid w:val="00364170"/>
    <w:rsid w:val="003642ED"/>
    <w:rsid w:val="00364D1E"/>
    <w:rsid w:val="00365821"/>
    <w:rsid w:val="00371839"/>
    <w:rsid w:val="00373915"/>
    <w:rsid w:val="00374D0E"/>
    <w:rsid w:val="00375EDB"/>
    <w:rsid w:val="0037731D"/>
    <w:rsid w:val="003805D9"/>
    <w:rsid w:val="003809F8"/>
    <w:rsid w:val="003838B6"/>
    <w:rsid w:val="003850A9"/>
    <w:rsid w:val="00385B56"/>
    <w:rsid w:val="0038631E"/>
    <w:rsid w:val="00391175"/>
    <w:rsid w:val="003914A6"/>
    <w:rsid w:val="00391794"/>
    <w:rsid w:val="00393578"/>
    <w:rsid w:val="0039390E"/>
    <w:rsid w:val="003A10D7"/>
    <w:rsid w:val="003A209A"/>
    <w:rsid w:val="003A2D3B"/>
    <w:rsid w:val="003A6D90"/>
    <w:rsid w:val="003A7D1B"/>
    <w:rsid w:val="003B02A5"/>
    <w:rsid w:val="003B1D55"/>
    <w:rsid w:val="003B45A7"/>
    <w:rsid w:val="003B5CFD"/>
    <w:rsid w:val="003C0A61"/>
    <w:rsid w:val="003C14E1"/>
    <w:rsid w:val="003C2F07"/>
    <w:rsid w:val="003C74CF"/>
    <w:rsid w:val="003D25FB"/>
    <w:rsid w:val="003D3421"/>
    <w:rsid w:val="003D3CF0"/>
    <w:rsid w:val="003D53CB"/>
    <w:rsid w:val="003E5655"/>
    <w:rsid w:val="003E56AF"/>
    <w:rsid w:val="003E6069"/>
    <w:rsid w:val="003F20B3"/>
    <w:rsid w:val="003F3D49"/>
    <w:rsid w:val="003F4A5E"/>
    <w:rsid w:val="003F4A98"/>
    <w:rsid w:val="003F741D"/>
    <w:rsid w:val="003F7AF3"/>
    <w:rsid w:val="0040277C"/>
    <w:rsid w:val="004055A9"/>
    <w:rsid w:val="00406ECD"/>
    <w:rsid w:val="00412711"/>
    <w:rsid w:val="00420434"/>
    <w:rsid w:val="004220A2"/>
    <w:rsid w:val="00422802"/>
    <w:rsid w:val="00423707"/>
    <w:rsid w:val="00424E6B"/>
    <w:rsid w:val="00425D03"/>
    <w:rsid w:val="00426083"/>
    <w:rsid w:val="00426547"/>
    <w:rsid w:val="00426A86"/>
    <w:rsid w:val="00426C83"/>
    <w:rsid w:val="00431593"/>
    <w:rsid w:val="00436F24"/>
    <w:rsid w:val="004376EC"/>
    <w:rsid w:val="00437E49"/>
    <w:rsid w:val="00441502"/>
    <w:rsid w:val="00443BE2"/>
    <w:rsid w:val="0044437B"/>
    <w:rsid w:val="00446BE7"/>
    <w:rsid w:val="00451D26"/>
    <w:rsid w:val="00452D1A"/>
    <w:rsid w:val="00454494"/>
    <w:rsid w:val="0045682F"/>
    <w:rsid w:val="0046389E"/>
    <w:rsid w:val="00464EC1"/>
    <w:rsid w:val="00467AA3"/>
    <w:rsid w:val="0047607F"/>
    <w:rsid w:val="00476BC6"/>
    <w:rsid w:val="0047740F"/>
    <w:rsid w:val="004802AF"/>
    <w:rsid w:val="00483689"/>
    <w:rsid w:val="00484666"/>
    <w:rsid w:val="004855A2"/>
    <w:rsid w:val="00486FD5"/>
    <w:rsid w:val="004872CD"/>
    <w:rsid w:val="004876D1"/>
    <w:rsid w:val="00491296"/>
    <w:rsid w:val="004928FD"/>
    <w:rsid w:val="00492FFD"/>
    <w:rsid w:val="00495397"/>
    <w:rsid w:val="00496B4F"/>
    <w:rsid w:val="004A06C1"/>
    <w:rsid w:val="004A22D8"/>
    <w:rsid w:val="004A2625"/>
    <w:rsid w:val="004A278C"/>
    <w:rsid w:val="004A3149"/>
    <w:rsid w:val="004A3C99"/>
    <w:rsid w:val="004A41FA"/>
    <w:rsid w:val="004A61A2"/>
    <w:rsid w:val="004A70EC"/>
    <w:rsid w:val="004B1123"/>
    <w:rsid w:val="004B443D"/>
    <w:rsid w:val="004B71FA"/>
    <w:rsid w:val="004C069A"/>
    <w:rsid w:val="004C1C64"/>
    <w:rsid w:val="004C4F29"/>
    <w:rsid w:val="004D131B"/>
    <w:rsid w:val="004D247A"/>
    <w:rsid w:val="004D4B64"/>
    <w:rsid w:val="004D5D9E"/>
    <w:rsid w:val="004E0190"/>
    <w:rsid w:val="004E1E93"/>
    <w:rsid w:val="004E2A82"/>
    <w:rsid w:val="004E329F"/>
    <w:rsid w:val="004E3B9A"/>
    <w:rsid w:val="004F03DA"/>
    <w:rsid w:val="004F060E"/>
    <w:rsid w:val="004F2313"/>
    <w:rsid w:val="004F3016"/>
    <w:rsid w:val="004F4381"/>
    <w:rsid w:val="004F5F05"/>
    <w:rsid w:val="005006F1"/>
    <w:rsid w:val="00514569"/>
    <w:rsid w:val="00515ABD"/>
    <w:rsid w:val="00515D4E"/>
    <w:rsid w:val="00517A28"/>
    <w:rsid w:val="00522007"/>
    <w:rsid w:val="00522209"/>
    <w:rsid w:val="005249B8"/>
    <w:rsid w:val="005252AF"/>
    <w:rsid w:val="00533060"/>
    <w:rsid w:val="005336C4"/>
    <w:rsid w:val="00537C8F"/>
    <w:rsid w:val="00540CC1"/>
    <w:rsid w:val="005417CA"/>
    <w:rsid w:val="005422DD"/>
    <w:rsid w:val="00544B4B"/>
    <w:rsid w:val="005535DF"/>
    <w:rsid w:val="00553A2F"/>
    <w:rsid w:val="00553A55"/>
    <w:rsid w:val="00553B83"/>
    <w:rsid w:val="00554A50"/>
    <w:rsid w:val="00555DAE"/>
    <w:rsid w:val="0055721A"/>
    <w:rsid w:val="00561BD1"/>
    <w:rsid w:val="00561BDC"/>
    <w:rsid w:val="0056275D"/>
    <w:rsid w:val="00563251"/>
    <w:rsid w:val="00564419"/>
    <w:rsid w:val="005700C5"/>
    <w:rsid w:val="0057036C"/>
    <w:rsid w:val="00571D9F"/>
    <w:rsid w:val="0057352F"/>
    <w:rsid w:val="00574FD2"/>
    <w:rsid w:val="005771C0"/>
    <w:rsid w:val="00577EEE"/>
    <w:rsid w:val="00583C0C"/>
    <w:rsid w:val="005921F4"/>
    <w:rsid w:val="00593ADB"/>
    <w:rsid w:val="005941A1"/>
    <w:rsid w:val="005A2A71"/>
    <w:rsid w:val="005B1439"/>
    <w:rsid w:val="005B2228"/>
    <w:rsid w:val="005B2755"/>
    <w:rsid w:val="005B4390"/>
    <w:rsid w:val="005B7319"/>
    <w:rsid w:val="005B7C2E"/>
    <w:rsid w:val="005C2201"/>
    <w:rsid w:val="005C2687"/>
    <w:rsid w:val="005C2F3E"/>
    <w:rsid w:val="005C5A74"/>
    <w:rsid w:val="005C6BFA"/>
    <w:rsid w:val="005C721D"/>
    <w:rsid w:val="005D0159"/>
    <w:rsid w:val="005D0D12"/>
    <w:rsid w:val="005D23F7"/>
    <w:rsid w:val="005D270B"/>
    <w:rsid w:val="005D2E4C"/>
    <w:rsid w:val="005D4BA4"/>
    <w:rsid w:val="005D5112"/>
    <w:rsid w:val="005D77DE"/>
    <w:rsid w:val="005E19E0"/>
    <w:rsid w:val="005E1ACA"/>
    <w:rsid w:val="005E425F"/>
    <w:rsid w:val="005E57ED"/>
    <w:rsid w:val="005E58CB"/>
    <w:rsid w:val="005E6350"/>
    <w:rsid w:val="005F0960"/>
    <w:rsid w:val="005F4141"/>
    <w:rsid w:val="005F5213"/>
    <w:rsid w:val="005F6941"/>
    <w:rsid w:val="005F73D5"/>
    <w:rsid w:val="005F7540"/>
    <w:rsid w:val="00600B42"/>
    <w:rsid w:val="006067D0"/>
    <w:rsid w:val="006119FD"/>
    <w:rsid w:val="00611EF0"/>
    <w:rsid w:val="00612DF5"/>
    <w:rsid w:val="0061321A"/>
    <w:rsid w:val="0061488B"/>
    <w:rsid w:val="006162AC"/>
    <w:rsid w:val="0061726E"/>
    <w:rsid w:val="00617284"/>
    <w:rsid w:val="00617FDC"/>
    <w:rsid w:val="0062339A"/>
    <w:rsid w:val="00623A5A"/>
    <w:rsid w:val="00625316"/>
    <w:rsid w:val="006348A6"/>
    <w:rsid w:val="00634B27"/>
    <w:rsid w:val="00640114"/>
    <w:rsid w:val="00641137"/>
    <w:rsid w:val="00644ED0"/>
    <w:rsid w:val="006456F3"/>
    <w:rsid w:val="0064716C"/>
    <w:rsid w:val="006478FB"/>
    <w:rsid w:val="00650914"/>
    <w:rsid w:val="00655394"/>
    <w:rsid w:val="006554AD"/>
    <w:rsid w:val="006561BC"/>
    <w:rsid w:val="00660206"/>
    <w:rsid w:val="006627D2"/>
    <w:rsid w:val="006628B8"/>
    <w:rsid w:val="00663CB9"/>
    <w:rsid w:val="00663F0C"/>
    <w:rsid w:val="006643DF"/>
    <w:rsid w:val="0066622A"/>
    <w:rsid w:val="0066672A"/>
    <w:rsid w:val="0067334C"/>
    <w:rsid w:val="006733AA"/>
    <w:rsid w:val="00676352"/>
    <w:rsid w:val="006771B1"/>
    <w:rsid w:val="006779A0"/>
    <w:rsid w:val="00677AF0"/>
    <w:rsid w:val="006809CE"/>
    <w:rsid w:val="00682928"/>
    <w:rsid w:val="00684207"/>
    <w:rsid w:val="00685515"/>
    <w:rsid w:val="00690596"/>
    <w:rsid w:val="006908FB"/>
    <w:rsid w:val="00692EFE"/>
    <w:rsid w:val="006A0BCD"/>
    <w:rsid w:val="006A0BDB"/>
    <w:rsid w:val="006A295D"/>
    <w:rsid w:val="006A4235"/>
    <w:rsid w:val="006A479B"/>
    <w:rsid w:val="006A5D17"/>
    <w:rsid w:val="006A7F5F"/>
    <w:rsid w:val="006A7FA4"/>
    <w:rsid w:val="006B09AB"/>
    <w:rsid w:val="006B7067"/>
    <w:rsid w:val="006C5E3A"/>
    <w:rsid w:val="006C66A6"/>
    <w:rsid w:val="006C6A14"/>
    <w:rsid w:val="006C77FF"/>
    <w:rsid w:val="006D12D5"/>
    <w:rsid w:val="006D180E"/>
    <w:rsid w:val="006D4AAB"/>
    <w:rsid w:val="006E1160"/>
    <w:rsid w:val="006E4B02"/>
    <w:rsid w:val="006E51E9"/>
    <w:rsid w:val="006E5348"/>
    <w:rsid w:val="006E5D66"/>
    <w:rsid w:val="006E622B"/>
    <w:rsid w:val="006E6650"/>
    <w:rsid w:val="006F22DE"/>
    <w:rsid w:val="006F5C7C"/>
    <w:rsid w:val="007011A9"/>
    <w:rsid w:val="00705BEF"/>
    <w:rsid w:val="00707510"/>
    <w:rsid w:val="00707D8F"/>
    <w:rsid w:val="00716B19"/>
    <w:rsid w:val="00717E61"/>
    <w:rsid w:val="00720343"/>
    <w:rsid w:val="00720EF6"/>
    <w:rsid w:val="00722334"/>
    <w:rsid w:val="00722B45"/>
    <w:rsid w:val="0072794C"/>
    <w:rsid w:val="007320BC"/>
    <w:rsid w:val="007323CB"/>
    <w:rsid w:val="007371FF"/>
    <w:rsid w:val="00737EAB"/>
    <w:rsid w:val="00742588"/>
    <w:rsid w:val="00742EF3"/>
    <w:rsid w:val="007433BC"/>
    <w:rsid w:val="00743E37"/>
    <w:rsid w:val="00752E14"/>
    <w:rsid w:val="00755FD9"/>
    <w:rsid w:val="00761EA3"/>
    <w:rsid w:val="00761F2C"/>
    <w:rsid w:val="007626E6"/>
    <w:rsid w:val="00763D09"/>
    <w:rsid w:val="0076750C"/>
    <w:rsid w:val="00770B02"/>
    <w:rsid w:val="00773416"/>
    <w:rsid w:val="00774FF6"/>
    <w:rsid w:val="00777F84"/>
    <w:rsid w:val="00780D03"/>
    <w:rsid w:val="007816FC"/>
    <w:rsid w:val="007826B2"/>
    <w:rsid w:val="007871EE"/>
    <w:rsid w:val="007909D0"/>
    <w:rsid w:val="00791974"/>
    <w:rsid w:val="00791F1C"/>
    <w:rsid w:val="00793B4A"/>
    <w:rsid w:val="0079468D"/>
    <w:rsid w:val="007A0766"/>
    <w:rsid w:val="007A44F6"/>
    <w:rsid w:val="007A5201"/>
    <w:rsid w:val="007B0720"/>
    <w:rsid w:val="007B1BE2"/>
    <w:rsid w:val="007B2229"/>
    <w:rsid w:val="007B282A"/>
    <w:rsid w:val="007B5E26"/>
    <w:rsid w:val="007C15B6"/>
    <w:rsid w:val="007C1B08"/>
    <w:rsid w:val="007C43A4"/>
    <w:rsid w:val="007C591E"/>
    <w:rsid w:val="007C5F04"/>
    <w:rsid w:val="007D0E14"/>
    <w:rsid w:val="007D7C73"/>
    <w:rsid w:val="007E0F42"/>
    <w:rsid w:val="007E17B7"/>
    <w:rsid w:val="007E214B"/>
    <w:rsid w:val="007E2B04"/>
    <w:rsid w:val="007E3057"/>
    <w:rsid w:val="007E393D"/>
    <w:rsid w:val="007F0065"/>
    <w:rsid w:val="007F1748"/>
    <w:rsid w:val="007F3CF8"/>
    <w:rsid w:val="007F5EA7"/>
    <w:rsid w:val="00807309"/>
    <w:rsid w:val="0082120D"/>
    <w:rsid w:val="00822CF6"/>
    <w:rsid w:val="00823A83"/>
    <w:rsid w:val="00826D81"/>
    <w:rsid w:val="008305F9"/>
    <w:rsid w:val="00830CB6"/>
    <w:rsid w:val="008316D9"/>
    <w:rsid w:val="00834292"/>
    <w:rsid w:val="008363A7"/>
    <w:rsid w:val="008407F8"/>
    <w:rsid w:val="00841B57"/>
    <w:rsid w:val="00842E69"/>
    <w:rsid w:val="00843072"/>
    <w:rsid w:val="00843E02"/>
    <w:rsid w:val="00844126"/>
    <w:rsid w:val="008472F8"/>
    <w:rsid w:val="00850AF8"/>
    <w:rsid w:val="00852D2B"/>
    <w:rsid w:val="00854E13"/>
    <w:rsid w:val="00854E5E"/>
    <w:rsid w:val="00855C92"/>
    <w:rsid w:val="00856D33"/>
    <w:rsid w:val="0086054B"/>
    <w:rsid w:val="00860EF5"/>
    <w:rsid w:val="008616AB"/>
    <w:rsid w:val="008628F9"/>
    <w:rsid w:val="00863567"/>
    <w:rsid w:val="00863621"/>
    <w:rsid w:val="0086365D"/>
    <w:rsid w:val="008648FC"/>
    <w:rsid w:val="00866CF8"/>
    <w:rsid w:val="00866D51"/>
    <w:rsid w:val="00873192"/>
    <w:rsid w:val="00873CEF"/>
    <w:rsid w:val="008811D3"/>
    <w:rsid w:val="0088176A"/>
    <w:rsid w:val="00882225"/>
    <w:rsid w:val="0088406B"/>
    <w:rsid w:val="00884B3E"/>
    <w:rsid w:val="00885841"/>
    <w:rsid w:val="00886E29"/>
    <w:rsid w:val="00887A75"/>
    <w:rsid w:val="008938F1"/>
    <w:rsid w:val="00897B2D"/>
    <w:rsid w:val="008A1CB9"/>
    <w:rsid w:val="008A4916"/>
    <w:rsid w:val="008A5372"/>
    <w:rsid w:val="008B1F86"/>
    <w:rsid w:val="008B2EB4"/>
    <w:rsid w:val="008B3928"/>
    <w:rsid w:val="008B3CBE"/>
    <w:rsid w:val="008C04A4"/>
    <w:rsid w:val="008C2C5F"/>
    <w:rsid w:val="008C485B"/>
    <w:rsid w:val="008C5CB1"/>
    <w:rsid w:val="008C6763"/>
    <w:rsid w:val="008D011E"/>
    <w:rsid w:val="008D0CB4"/>
    <w:rsid w:val="008D6349"/>
    <w:rsid w:val="008D7F67"/>
    <w:rsid w:val="008E2A9C"/>
    <w:rsid w:val="008E3381"/>
    <w:rsid w:val="008E3C19"/>
    <w:rsid w:val="008E413C"/>
    <w:rsid w:val="008E4C7D"/>
    <w:rsid w:val="008E543C"/>
    <w:rsid w:val="008E5A53"/>
    <w:rsid w:val="008E7ED6"/>
    <w:rsid w:val="008F1040"/>
    <w:rsid w:val="008F147D"/>
    <w:rsid w:val="008F32A1"/>
    <w:rsid w:val="008F3A73"/>
    <w:rsid w:val="008F61C2"/>
    <w:rsid w:val="008F6B72"/>
    <w:rsid w:val="008F6CBB"/>
    <w:rsid w:val="008F7A60"/>
    <w:rsid w:val="00901D6C"/>
    <w:rsid w:val="00911739"/>
    <w:rsid w:val="009135A6"/>
    <w:rsid w:val="00923695"/>
    <w:rsid w:val="009312D6"/>
    <w:rsid w:val="0093140D"/>
    <w:rsid w:val="00934A68"/>
    <w:rsid w:val="009373FC"/>
    <w:rsid w:val="009418D2"/>
    <w:rsid w:val="00942412"/>
    <w:rsid w:val="00945E4E"/>
    <w:rsid w:val="0095602D"/>
    <w:rsid w:val="009561DE"/>
    <w:rsid w:val="00956350"/>
    <w:rsid w:val="009600D3"/>
    <w:rsid w:val="00962483"/>
    <w:rsid w:val="00963D77"/>
    <w:rsid w:val="00963D7D"/>
    <w:rsid w:val="00965C66"/>
    <w:rsid w:val="00966692"/>
    <w:rsid w:val="00970C17"/>
    <w:rsid w:val="00971222"/>
    <w:rsid w:val="009720E3"/>
    <w:rsid w:val="00972CBE"/>
    <w:rsid w:val="009739FC"/>
    <w:rsid w:val="00974FD5"/>
    <w:rsid w:val="00975077"/>
    <w:rsid w:val="009774D5"/>
    <w:rsid w:val="0098164A"/>
    <w:rsid w:val="00982D09"/>
    <w:rsid w:val="00983092"/>
    <w:rsid w:val="0098423E"/>
    <w:rsid w:val="00985F1A"/>
    <w:rsid w:val="00986173"/>
    <w:rsid w:val="00986DEB"/>
    <w:rsid w:val="0099221E"/>
    <w:rsid w:val="00993BE4"/>
    <w:rsid w:val="00995005"/>
    <w:rsid w:val="009975F6"/>
    <w:rsid w:val="009A388F"/>
    <w:rsid w:val="009A5708"/>
    <w:rsid w:val="009A60EC"/>
    <w:rsid w:val="009A6E73"/>
    <w:rsid w:val="009B19FC"/>
    <w:rsid w:val="009B2ADC"/>
    <w:rsid w:val="009B4E6E"/>
    <w:rsid w:val="009B7081"/>
    <w:rsid w:val="009B7A85"/>
    <w:rsid w:val="009C1E75"/>
    <w:rsid w:val="009C2039"/>
    <w:rsid w:val="009C2A24"/>
    <w:rsid w:val="009C2F61"/>
    <w:rsid w:val="009C578C"/>
    <w:rsid w:val="009C613E"/>
    <w:rsid w:val="009C64BB"/>
    <w:rsid w:val="009D2712"/>
    <w:rsid w:val="009D2FDD"/>
    <w:rsid w:val="009D4B8E"/>
    <w:rsid w:val="009D6934"/>
    <w:rsid w:val="009D7340"/>
    <w:rsid w:val="009E1E02"/>
    <w:rsid w:val="009E33AF"/>
    <w:rsid w:val="009E606B"/>
    <w:rsid w:val="009E690A"/>
    <w:rsid w:val="009F4195"/>
    <w:rsid w:val="009F674A"/>
    <w:rsid w:val="00A01F6F"/>
    <w:rsid w:val="00A0389E"/>
    <w:rsid w:val="00A03922"/>
    <w:rsid w:val="00A06430"/>
    <w:rsid w:val="00A06FF0"/>
    <w:rsid w:val="00A11374"/>
    <w:rsid w:val="00A11F41"/>
    <w:rsid w:val="00A12691"/>
    <w:rsid w:val="00A12C73"/>
    <w:rsid w:val="00A2002B"/>
    <w:rsid w:val="00A24BFD"/>
    <w:rsid w:val="00A26B7D"/>
    <w:rsid w:val="00A27C66"/>
    <w:rsid w:val="00A33800"/>
    <w:rsid w:val="00A400F8"/>
    <w:rsid w:val="00A4040F"/>
    <w:rsid w:val="00A4301A"/>
    <w:rsid w:val="00A4326E"/>
    <w:rsid w:val="00A4448F"/>
    <w:rsid w:val="00A44818"/>
    <w:rsid w:val="00A44A01"/>
    <w:rsid w:val="00A453C6"/>
    <w:rsid w:val="00A453D1"/>
    <w:rsid w:val="00A50A0C"/>
    <w:rsid w:val="00A5153D"/>
    <w:rsid w:val="00A5443C"/>
    <w:rsid w:val="00A54571"/>
    <w:rsid w:val="00A579B4"/>
    <w:rsid w:val="00A6072C"/>
    <w:rsid w:val="00A60E1C"/>
    <w:rsid w:val="00A62338"/>
    <w:rsid w:val="00A62866"/>
    <w:rsid w:val="00A65EAD"/>
    <w:rsid w:val="00A66075"/>
    <w:rsid w:val="00A70C25"/>
    <w:rsid w:val="00A71B97"/>
    <w:rsid w:val="00A72623"/>
    <w:rsid w:val="00A73A78"/>
    <w:rsid w:val="00A7604E"/>
    <w:rsid w:val="00A761EA"/>
    <w:rsid w:val="00A76F08"/>
    <w:rsid w:val="00A7792D"/>
    <w:rsid w:val="00A80994"/>
    <w:rsid w:val="00A821B1"/>
    <w:rsid w:val="00A921E3"/>
    <w:rsid w:val="00A92C88"/>
    <w:rsid w:val="00A97096"/>
    <w:rsid w:val="00A9713A"/>
    <w:rsid w:val="00A97760"/>
    <w:rsid w:val="00A97F58"/>
    <w:rsid w:val="00AA08A3"/>
    <w:rsid w:val="00AA0B3D"/>
    <w:rsid w:val="00AA3721"/>
    <w:rsid w:val="00AA380B"/>
    <w:rsid w:val="00AA3A1B"/>
    <w:rsid w:val="00AA59AF"/>
    <w:rsid w:val="00AA5ACF"/>
    <w:rsid w:val="00AA6B86"/>
    <w:rsid w:val="00AB1141"/>
    <w:rsid w:val="00AB48B7"/>
    <w:rsid w:val="00AB4915"/>
    <w:rsid w:val="00AB499D"/>
    <w:rsid w:val="00AB5CB4"/>
    <w:rsid w:val="00AB6FD9"/>
    <w:rsid w:val="00AC14C6"/>
    <w:rsid w:val="00AC18CB"/>
    <w:rsid w:val="00AC2E56"/>
    <w:rsid w:val="00AC2F1D"/>
    <w:rsid w:val="00AC5B8E"/>
    <w:rsid w:val="00AC5E73"/>
    <w:rsid w:val="00AD0BE8"/>
    <w:rsid w:val="00AD0FE2"/>
    <w:rsid w:val="00AD3DE2"/>
    <w:rsid w:val="00AD3DEA"/>
    <w:rsid w:val="00AD5E1D"/>
    <w:rsid w:val="00AD6886"/>
    <w:rsid w:val="00AE6C01"/>
    <w:rsid w:val="00AE778B"/>
    <w:rsid w:val="00AE79C9"/>
    <w:rsid w:val="00AF005B"/>
    <w:rsid w:val="00AF0CD3"/>
    <w:rsid w:val="00AF7178"/>
    <w:rsid w:val="00B00A71"/>
    <w:rsid w:val="00B05B5A"/>
    <w:rsid w:val="00B05FEF"/>
    <w:rsid w:val="00B06920"/>
    <w:rsid w:val="00B077D2"/>
    <w:rsid w:val="00B103A7"/>
    <w:rsid w:val="00B10AC2"/>
    <w:rsid w:val="00B10F40"/>
    <w:rsid w:val="00B11878"/>
    <w:rsid w:val="00B128CA"/>
    <w:rsid w:val="00B12C26"/>
    <w:rsid w:val="00B130C1"/>
    <w:rsid w:val="00B16C70"/>
    <w:rsid w:val="00B2393F"/>
    <w:rsid w:val="00B24232"/>
    <w:rsid w:val="00B30912"/>
    <w:rsid w:val="00B310F1"/>
    <w:rsid w:val="00B34C2B"/>
    <w:rsid w:val="00B40C97"/>
    <w:rsid w:val="00B4100A"/>
    <w:rsid w:val="00B41A48"/>
    <w:rsid w:val="00B43D74"/>
    <w:rsid w:val="00B4555D"/>
    <w:rsid w:val="00B46502"/>
    <w:rsid w:val="00B4782A"/>
    <w:rsid w:val="00B514FF"/>
    <w:rsid w:val="00B51E8C"/>
    <w:rsid w:val="00B52BC9"/>
    <w:rsid w:val="00B55C39"/>
    <w:rsid w:val="00B57AEA"/>
    <w:rsid w:val="00B6180D"/>
    <w:rsid w:val="00B619F9"/>
    <w:rsid w:val="00B6214E"/>
    <w:rsid w:val="00B62583"/>
    <w:rsid w:val="00B6360E"/>
    <w:rsid w:val="00B63848"/>
    <w:rsid w:val="00B668D9"/>
    <w:rsid w:val="00B7008B"/>
    <w:rsid w:val="00B73238"/>
    <w:rsid w:val="00B73CE9"/>
    <w:rsid w:val="00B75955"/>
    <w:rsid w:val="00B800F0"/>
    <w:rsid w:val="00B82CE8"/>
    <w:rsid w:val="00B86033"/>
    <w:rsid w:val="00B87852"/>
    <w:rsid w:val="00B878BA"/>
    <w:rsid w:val="00B90B98"/>
    <w:rsid w:val="00B9152B"/>
    <w:rsid w:val="00B936D9"/>
    <w:rsid w:val="00BA0084"/>
    <w:rsid w:val="00BA008D"/>
    <w:rsid w:val="00BA2194"/>
    <w:rsid w:val="00BA2E41"/>
    <w:rsid w:val="00BA35E3"/>
    <w:rsid w:val="00BB18F2"/>
    <w:rsid w:val="00BB5E2B"/>
    <w:rsid w:val="00BB6EDF"/>
    <w:rsid w:val="00BC63C4"/>
    <w:rsid w:val="00BC6D44"/>
    <w:rsid w:val="00BD1B46"/>
    <w:rsid w:val="00BD26B4"/>
    <w:rsid w:val="00BD27D9"/>
    <w:rsid w:val="00BD2C5B"/>
    <w:rsid w:val="00BD6B89"/>
    <w:rsid w:val="00BE13AE"/>
    <w:rsid w:val="00BE18FB"/>
    <w:rsid w:val="00BE3199"/>
    <w:rsid w:val="00BF6D57"/>
    <w:rsid w:val="00BF747B"/>
    <w:rsid w:val="00C01437"/>
    <w:rsid w:val="00C03F8E"/>
    <w:rsid w:val="00C04178"/>
    <w:rsid w:val="00C04F31"/>
    <w:rsid w:val="00C05D77"/>
    <w:rsid w:val="00C11606"/>
    <w:rsid w:val="00C12491"/>
    <w:rsid w:val="00C133BC"/>
    <w:rsid w:val="00C13480"/>
    <w:rsid w:val="00C137CB"/>
    <w:rsid w:val="00C14548"/>
    <w:rsid w:val="00C175B1"/>
    <w:rsid w:val="00C2190C"/>
    <w:rsid w:val="00C21B0C"/>
    <w:rsid w:val="00C23831"/>
    <w:rsid w:val="00C23847"/>
    <w:rsid w:val="00C23E7A"/>
    <w:rsid w:val="00C24EE3"/>
    <w:rsid w:val="00C26758"/>
    <w:rsid w:val="00C326A2"/>
    <w:rsid w:val="00C40F19"/>
    <w:rsid w:val="00C418E4"/>
    <w:rsid w:val="00C41E9C"/>
    <w:rsid w:val="00C42646"/>
    <w:rsid w:val="00C43018"/>
    <w:rsid w:val="00C452E5"/>
    <w:rsid w:val="00C54673"/>
    <w:rsid w:val="00C5512F"/>
    <w:rsid w:val="00C56369"/>
    <w:rsid w:val="00C61D93"/>
    <w:rsid w:val="00C62725"/>
    <w:rsid w:val="00C63AD7"/>
    <w:rsid w:val="00C63C2D"/>
    <w:rsid w:val="00C6539E"/>
    <w:rsid w:val="00C707C3"/>
    <w:rsid w:val="00C7700F"/>
    <w:rsid w:val="00C8036C"/>
    <w:rsid w:val="00C83254"/>
    <w:rsid w:val="00C95137"/>
    <w:rsid w:val="00C977E1"/>
    <w:rsid w:val="00C97E60"/>
    <w:rsid w:val="00CA1232"/>
    <w:rsid w:val="00CA4C27"/>
    <w:rsid w:val="00CA6F41"/>
    <w:rsid w:val="00CB2628"/>
    <w:rsid w:val="00CB6477"/>
    <w:rsid w:val="00CC1142"/>
    <w:rsid w:val="00CC18D8"/>
    <w:rsid w:val="00CC2092"/>
    <w:rsid w:val="00CC40E6"/>
    <w:rsid w:val="00CC745E"/>
    <w:rsid w:val="00CC7DDC"/>
    <w:rsid w:val="00CD2EFA"/>
    <w:rsid w:val="00CD73CE"/>
    <w:rsid w:val="00CD7E91"/>
    <w:rsid w:val="00CD7F2F"/>
    <w:rsid w:val="00CE0618"/>
    <w:rsid w:val="00CE3557"/>
    <w:rsid w:val="00CE3BE2"/>
    <w:rsid w:val="00CE4109"/>
    <w:rsid w:val="00CE55CE"/>
    <w:rsid w:val="00CF0BDD"/>
    <w:rsid w:val="00CF1CA6"/>
    <w:rsid w:val="00CF3C37"/>
    <w:rsid w:val="00CF4A75"/>
    <w:rsid w:val="00CF6A4C"/>
    <w:rsid w:val="00CF7CF4"/>
    <w:rsid w:val="00D00A1A"/>
    <w:rsid w:val="00D012E3"/>
    <w:rsid w:val="00D03393"/>
    <w:rsid w:val="00D0425A"/>
    <w:rsid w:val="00D06589"/>
    <w:rsid w:val="00D101EA"/>
    <w:rsid w:val="00D10507"/>
    <w:rsid w:val="00D12FA4"/>
    <w:rsid w:val="00D13A25"/>
    <w:rsid w:val="00D15078"/>
    <w:rsid w:val="00D176C1"/>
    <w:rsid w:val="00D17ED9"/>
    <w:rsid w:val="00D211F9"/>
    <w:rsid w:val="00D236EE"/>
    <w:rsid w:val="00D23A28"/>
    <w:rsid w:val="00D24503"/>
    <w:rsid w:val="00D24DCB"/>
    <w:rsid w:val="00D2629E"/>
    <w:rsid w:val="00D26485"/>
    <w:rsid w:val="00D30FB3"/>
    <w:rsid w:val="00D31E9B"/>
    <w:rsid w:val="00D32116"/>
    <w:rsid w:val="00D32122"/>
    <w:rsid w:val="00D32EA4"/>
    <w:rsid w:val="00D3400B"/>
    <w:rsid w:val="00D36DCC"/>
    <w:rsid w:val="00D40B87"/>
    <w:rsid w:val="00D4398C"/>
    <w:rsid w:val="00D43BC2"/>
    <w:rsid w:val="00D4474F"/>
    <w:rsid w:val="00D4525B"/>
    <w:rsid w:val="00D46BE4"/>
    <w:rsid w:val="00D46F62"/>
    <w:rsid w:val="00D501B1"/>
    <w:rsid w:val="00D52071"/>
    <w:rsid w:val="00D5781E"/>
    <w:rsid w:val="00D6079B"/>
    <w:rsid w:val="00D6162B"/>
    <w:rsid w:val="00D62336"/>
    <w:rsid w:val="00D650B5"/>
    <w:rsid w:val="00D67D93"/>
    <w:rsid w:val="00D70EAC"/>
    <w:rsid w:val="00D70FD8"/>
    <w:rsid w:val="00D71019"/>
    <w:rsid w:val="00D729F6"/>
    <w:rsid w:val="00D759AD"/>
    <w:rsid w:val="00D80966"/>
    <w:rsid w:val="00D82430"/>
    <w:rsid w:val="00D826D4"/>
    <w:rsid w:val="00D8541A"/>
    <w:rsid w:val="00D85AA5"/>
    <w:rsid w:val="00D92829"/>
    <w:rsid w:val="00D94B47"/>
    <w:rsid w:val="00D956F8"/>
    <w:rsid w:val="00DA5B9F"/>
    <w:rsid w:val="00DB01D9"/>
    <w:rsid w:val="00DB5710"/>
    <w:rsid w:val="00DB6F3B"/>
    <w:rsid w:val="00DB6F3F"/>
    <w:rsid w:val="00DC0E29"/>
    <w:rsid w:val="00DC2056"/>
    <w:rsid w:val="00DC2C3E"/>
    <w:rsid w:val="00DC5195"/>
    <w:rsid w:val="00DC7963"/>
    <w:rsid w:val="00DE02BE"/>
    <w:rsid w:val="00DE6EFC"/>
    <w:rsid w:val="00DE7993"/>
    <w:rsid w:val="00DF1F20"/>
    <w:rsid w:val="00DF2697"/>
    <w:rsid w:val="00DF2B78"/>
    <w:rsid w:val="00DF53BF"/>
    <w:rsid w:val="00E022D3"/>
    <w:rsid w:val="00E03371"/>
    <w:rsid w:val="00E03B99"/>
    <w:rsid w:val="00E05709"/>
    <w:rsid w:val="00E06649"/>
    <w:rsid w:val="00E06885"/>
    <w:rsid w:val="00E071C4"/>
    <w:rsid w:val="00E1095C"/>
    <w:rsid w:val="00E12A4B"/>
    <w:rsid w:val="00E167EE"/>
    <w:rsid w:val="00E21234"/>
    <w:rsid w:val="00E23C19"/>
    <w:rsid w:val="00E23F73"/>
    <w:rsid w:val="00E27674"/>
    <w:rsid w:val="00E27CB0"/>
    <w:rsid w:val="00E27ED1"/>
    <w:rsid w:val="00E336F7"/>
    <w:rsid w:val="00E33880"/>
    <w:rsid w:val="00E34CBD"/>
    <w:rsid w:val="00E37728"/>
    <w:rsid w:val="00E419FF"/>
    <w:rsid w:val="00E42CD6"/>
    <w:rsid w:val="00E43EDC"/>
    <w:rsid w:val="00E50EEA"/>
    <w:rsid w:val="00E53D79"/>
    <w:rsid w:val="00E54CD1"/>
    <w:rsid w:val="00E55C66"/>
    <w:rsid w:val="00E57142"/>
    <w:rsid w:val="00E60518"/>
    <w:rsid w:val="00E65156"/>
    <w:rsid w:val="00E65E96"/>
    <w:rsid w:val="00E667AD"/>
    <w:rsid w:val="00E70270"/>
    <w:rsid w:val="00E709FC"/>
    <w:rsid w:val="00E746A6"/>
    <w:rsid w:val="00E823BB"/>
    <w:rsid w:val="00E82ADC"/>
    <w:rsid w:val="00E8689B"/>
    <w:rsid w:val="00E907A1"/>
    <w:rsid w:val="00E92652"/>
    <w:rsid w:val="00EA1E9C"/>
    <w:rsid w:val="00EA3F67"/>
    <w:rsid w:val="00EA4E86"/>
    <w:rsid w:val="00EA548F"/>
    <w:rsid w:val="00EB1641"/>
    <w:rsid w:val="00EB1BCA"/>
    <w:rsid w:val="00EB288A"/>
    <w:rsid w:val="00EB5509"/>
    <w:rsid w:val="00EB6633"/>
    <w:rsid w:val="00EB714A"/>
    <w:rsid w:val="00EC6599"/>
    <w:rsid w:val="00EC7BB6"/>
    <w:rsid w:val="00ED07B6"/>
    <w:rsid w:val="00ED12BF"/>
    <w:rsid w:val="00ED2D9B"/>
    <w:rsid w:val="00ED331C"/>
    <w:rsid w:val="00EE4BC2"/>
    <w:rsid w:val="00EE56B2"/>
    <w:rsid w:val="00EF103E"/>
    <w:rsid w:val="00EF179D"/>
    <w:rsid w:val="00EF2AA1"/>
    <w:rsid w:val="00EF3373"/>
    <w:rsid w:val="00EF4CE4"/>
    <w:rsid w:val="00EF688F"/>
    <w:rsid w:val="00EF71F5"/>
    <w:rsid w:val="00EF7EBD"/>
    <w:rsid w:val="00F00E13"/>
    <w:rsid w:val="00F02C27"/>
    <w:rsid w:val="00F0305F"/>
    <w:rsid w:val="00F03FF7"/>
    <w:rsid w:val="00F04CD1"/>
    <w:rsid w:val="00F0674D"/>
    <w:rsid w:val="00F169CD"/>
    <w:rsid w:val="00F211F5"/>
    <w:rsid w:val="00F21C30"/>
    <w:rsid w:val="00F22874"/>
    <w:rsid w:val="00F23077"/>
    <w:rsid w:val="00F23E40"/>
    <w:rsid w:val="00F26333"/>
    <w:rsid w:val="00F27074"/>
    <w:rsid w:val="00F362A7"/>
    <w:rsid w:val="00F36982"/>
    <w:rsid w:val="00F37FAD"/>
    <w:rsid w:val="00F40431"/>
    <w:rsid w:val="00F4100D"/>
    <w:rsid w:val="00F41D83"/>
    <w:rsid w:val="00F41E0A"/>
    <w:rsid w:val="00F4238C"/>
    <w:rsid w:val="00F436CB"/>
    <w:rsid w:val="00F4468E"/>
    <w:rsid w:val="00F4663F"/>
    <w:rsid w:val="00F500F7"/>
    <w:rsid w:val="00F51EAA"/>
    <w:rsid w:val="00F522B2"/>
    <w:rsid w:val="00F55372"/>
    <w:rsid w:val="00F55A10"/>
    <w:rsid w:val="00F61AD6"/>
    <w:rsid w:val="00F6450D"/>
    <w:rsid w:val="00F65A17"/>
    <w:rsid w:val="00F65A4D"/>
    <w:rsid w:val="00F66EDC"/>
    <w:rsid w:val="00F67180"/>
    <w:rsid w:val="00F7383C"/>
    <w:rsid w:val="00F74578"/>
    <w:rsid w:val="00F74B1E"/>
    <w:rsid w:val="00F752C5"/>
    <w:rsid w:val="00F8124E"/>
    <w:rsid w:val="00F83B8D"/>
    <w:rsid w:val="00F84D3C"/>
    <w:rsid w:val="00F86580"/>
    <w:rsid w:val="00F932E4"/>
    <w:rsid w:val="00FA2B52"/>
    <w:rsid w:val="00FA38A0"/>
    <w:rsid w:val="00FA4E56"/>
    <w:rsid w:val="00FA6146"/>
    <w:rsid w:val="00FA6368"/>
    <w:rsid w:val="00FA780C"/>
    <w:rsid w:val="00FB3671"/>
    <w:rsid w:val="00FB39C0"/>
    <w:rsid w:val="00FB577C"/>
    <w:rsid w:val="00FB5DFE"/>
    <w:rsid w:val="00FB683E"/>
    <w:rsid w:val="00FC02AC"/>
    <w:rsid w:val="00FC1606"/>
    <w:rsid w:val="00FC48A5"/>
    <w:rsid w:val="00FC7F76"/>
    <w:rsid w:val="00FD142F"/>
    <w:rsid w:val="00FD201E"/>
    <w:rsid w:val="00FD3B0A"/>
    <w:rsid w:val="00FD522B"/>
    <w:rsid w:val="00FD607A"/>
    <w:rsid w:val="00FD6441"/>
    <w:rsid w:val="00FE1AA8"/>
    <w:rsid w:val="00FE2C1D"/>
    <w:rsid w:val="00FE35BA"/>
    <w:rsid w:val="00FE3C0D"/>
    <w:rsid w:val="00FE4050"/>
    <w:rsid w:val="00FE54F7"/>
    <w:rsid w:val="00FF6404"/>
    <w:rsid w:val="00FF6F22"/>
    <w:rsid w:val="00FF758D"/>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paragraph" w:styleId="NoSpacing">
    <w:name w:val="No Spacing"/>
    <w:uiPriority w:val="1"/>
    <w:qFormat/>
    <w:rsid w:val="00663F0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paragraph" w:styleId="NoSpacing">
    <w:name w:val="No Spacing"/>
    <w:uiPriority w:val="1"/>
    <w:qFormat/>
    <w:rsid w:val="00663F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292">
      <w:bodyDiv w:val="1"/>
      <w:marLeft w:val="0"/>
      <w:marRight w:val="0"/>
      <w:marTop w:val="0"/>
      <w:marBottom w:val="0"/>
      <w:divBdr>
        <w:top w:val="none" w:sz="0" w:space="0" w:color="auto"/>
        <w:left w:val="none" w:sz="0" w:space="0" w:color="auto"/>
        <w:bottom w:val="none" w:sz="0" w:space="0" w:color="auto"/>
        <w:right w:val="none" w:sz="0" w:space="0" w:color="auto"/>
      </w:divBdr>
    </w:div>
    <w:div w:id="178587398">
      <w:bodyDiv w:val="1"/>
      <w:marLeft w:val="0"/>
      <w:marRight w:val="0"/>
      <w:marTop w:val="0"/>
      <w:marBottom w:val="0"/>
      <w:divBdr>
        <w:top w:val="none" w:sz="0" w:space="0" w:color="auto"/>
        <w:left w:val="none" w:sz="0" w:space="0" w:color="auto"/>
        <w:bottom w:val="none" w:sz="0" w:space="0" w:color="auto"/>
        <w:right w:val="none" w:sz="0" w:space="0" w:color="auto"/>
      </w:divBdr>
    </w:div>
    <w:div w:id="290475902">
      <w:bodyDiv w:val="1"/>
      <w:marLeft w:val="0"/>
      <w:marRight w:val="0"/>
      <w:marTop w:val="0"/>
      <w:marBottom w:val="0"/>
      <w:divBdr>
        <w:top w:val="none" w:sz="0" w:space="0" w:color="auto"/>
        <w:left w:val="none" w:sz="0" w:space="0" w:color="auto"/>
        <w:bottom w:val="none" w:sz="0" w:space="0" w:color="auto"/>
        <w:right w:val="none" w:sz="0" w:space="0" w:color="auto"/>
      </w:divBdr>
    </w:div>
    <w:div w:id="426770744">
      <w:bodyDiv w:val="1"/>
      <w:marLeft w:val="0"/>
      <w:marRight w:val="0"/>
      <w:marTop w:val="0"/>
      <w:marBottom w:val="0"/>
      <w:divBdr>
        <w:top w:val="none" w:sz="0" w:space="0" w:color="auto"/>
        <w:left w:val="none" w:sz="0" w:space="0" w:color="auto"/>
        <w:bottom w:val="none" w:sz="0" w:space="0" w:color="auto"/>
        <w:right w:val="none" w:sz="0" w:space="0" w:color="auto"/>
      </w:divBdr>
    </w:div>
    <w:div w:id="561872587">
      <w:bodyDiv w:val="1"/>
      <w:marLeft w:val="0"/>
      <w:marRight w:val="0"/>
      <w:marTop w:val="0"/>
      <w:marBottom w:val="0"/>
      <w:divBdr>
        <w:top w:val="none" w:sz="0" w:space="0" w:color="auto"/>
        <w:left w:val="none" w:sz="0" w:space="0" w:color="auto"/>
        <w:bottom w:val="none" w:sz="0" w:space="0" w:color="auto"/>
        <w:right w:val="none" w:sz="0" w:space="0" w:color="auto"/>
      </w:divBdr>
    </w:div>
    <w:div w:id="597103660">
      <w:bodyDiv w:val="1"/>
      <w:marLeft w:val="0"/>
      <w:marRight w:val="0"/>
      <w:marTop w:val="0"/>
      <w:marBottom w:val="0"/>
      <w:divBdr>
        <w:top w:val="none" w:sz="0" w:space="0" w:color="auto"/>
        <w:left w:val="none" w:sz="0" w:space="0" w:color="auto"/>
        <w:bottom w:val="none" w:sz="0" w:space="0" w:color="auto"/>
        <w:right w:val="none" w:sz="0" w:space="0" w:color="auto"/>
      </w:divBdr>
    </w:div>
    <w:div w:id="662582380">
      <w:bodyDiv w:val="1"/>
      <w:marLeft w:val="0"/>
      <w:marRight w:val="0"/>
      <w:marTop w:val="0"/>
      <w:marBottom w:val="0"/>
      <w:divBdr>
        <w:top w:val="none" w:sz="0" w:space="0" w:color="auto"/>
        <w:left w:val="none" w:sz="0" w:space="0" w:color="auto"/>
        <w:bottom w:val="none" w:sz="0" w:space="0" w:color="auto"/>
        <w:right w:val="none" w:sz="0" w:space="0" w:color="auto"/>
      </w:divBdr>
    </w:div>
    <w:div w:id="666901312">
      <w:bodyDiv w:val="1"/>
      <w:marLeft w:val="0"/>
      <w:marRight w:val="0"/>
      <w:marTop w:val="0"/>
      <w:marBottom w:val="0"/>
      <w:divBdr>
        <w:top w:val="none" w:sz="0" w:space="0" w:color="auto"/>
        <w:left w:val="none" w:sz="0" w:space="0" w:color="auto"/>
        <w:bottom w:val="none" w:sz="0" w:space="0" w:color="auto"/>
        <w:right w:val="none" w:sz="0" w:space="0" w:color="auto"/>
      </w:divBdr>
    </w:div>
    <w:div w:id="875461307">
      <w:bodyDiv w:val="1"/>
      <w:marLeft w:val="0"/>
      <w:marRight w:val="0"/>
      <w:marTop w:val="0"/>
      <w:marBottom w:val="0"/>
      <w:divBdr>
        <w:top w:val="none" w:sz="0" w:space="0" w:color="auto"/>
        <w:left w:val="none" w:sz="0" w:space="0" w:color="auto"/>
        <w:bottom w:val="none" w:sz="0" w:space="0" w:color="auto"/>
        <w:right w:val="none" w:sz="0" w:space="0" w:color="auto"/>
      </w:divBdr>
      <w:divsChild>
        <w:div w:id="292056455">
          <w:marLeft w:val="0"/>
          <w:marRight w:val="0"/>
          <w:marTop w:val="0"/>
          <w:marBottom w:val="0"/>
          <w:divBdr>
            <w:top w:val="none" w:sz="0" w:space="0" w:color="auto"/>
            <w:left w:val="none" w:sz="0" w:space="0" w:color="auto"/>
            <w:bottom w:val="none" w:sz="0" w:space="0" w:color="auto"/>
            <w:right w:val="none" w:sz="0" w:space="0" w:color="auto"/>
          </w:divBdr>
        </w:div>
        <w:div w:id="584995961">
          <w:marLeft w:val="0"/>
          <w:marRight w:val="0"/>
          <w:marTop w:val="0"/>
          <w:marBottom w:val="0"/>
          <w:divBdr>
            <w:top w:val="none" w:sz="0" w:space="0" w:color="auto"/>
            <w:left w:val="none" w:sz="0" w:space="0" w:color="auto"/>
            <w:bottom w:val="none" w:sz="0" w:space="0" w:color="auto"/>
            <w:right w:val="none" w:sz="0" w:space="0" w:color="auto"/>
          </w:divBdr>
        </w:div>
        <w:div w:id="953638658">
          <w:marLeft w:val="0"/>
          <w:marRight w:val="0"/>
          <w:marTop w:val="0"/>
          <w:marBottom w:val="0"/>
          <w:divBdr>
            <w:top w:val="none" w:sz="0" w:space="0" w:color="auto"/>
            <w:left w:val="none" w:sz="0" w:space="0" w:color="auto"/>
            <w:bottom w:val="none" w:sz="0" w:space="0" w:color="auto"/>
            <w:right w:val="none" w:sz="0" w:space="0" w:color="auto"/>
          </w:divBdr>
        </w:div>
        <w:div w:id="1013410654">
          <w:marLeft w:val="0"/>
          <w:marRight w:val="0"/>
          <w:marTop w:val="0"/>
          <w:marBottom w:val="0"/>
          <w:divBdr>
            <w:top w:val="none" w:sz="0" w:space="0" w:color="auto"/>
            <w:left w:val="none" w:sz="0" w:space="0" w:color="auto"/>
            <w:bottom w:val="none" w:sz="0" w:space="0" w:color="auto"/>
            <w:right w:val="none" w:sz="0" w:space="0" w:color="auto"/>
          </w:divBdr>
        </w:div>
        <w:div w:id="1413818112">
          <w:marLeft w:val="0"/>
          <w:marRight w:val="0"/>
          <w:marTop w:val="0"/>
          <w:marBottom w:val="0"/>
          <w:divBdr>
            <w:top w:val="none" w:sz="0" w:space="0" w:color="auto"/>
            <w:left w:val="none" w:sz="0" w:space="0" w:color="auto"/>
            <w:bottom w:val="none" w:sz="0" w:space="0" w:color="auto"/>
            <w:right w:val="none" w:sz="0" w:space="0" w:color="auto"/>
          </w:divBdr>
        </w:div>
        <w:div w:id="1511482878">
          <w:marLeft w:val="0"/>
          <w:marRight w:val="0"/>
          <w:marTop w:val="0"/>
          <w:marBottom w:val="0"/>
          <w:divBdr>
            <w:top w:val="none" w:sz="0" w:space="0" w:color="auto"/>
            <w:left w:val="none" w:sz="0" w:space="0" w:color="auto"/>
            <w:bottom w:val="none" w:sz="0" w:space="0" w:color="auto"/>
            <w:right w:val="none" w:sz="0" w:space="0" w:color="auto"/>
          </w:divBdr>
        </w:div>
        <w:div w:id="1606841558">
          <w:marLeft w:val="0"/>
          <w:marRight w:val="0"/>
          <w:marTop w:val="0"/>
          <w:marBottom w:val="0"/>
          <w:divBdr>
            <w:top w:val="none" w:sz="0" w:space="0" w:color="auto"/>
            <w:left w:val="none" w:sz="0" w:space="0" w:color="auto"/>
            <w:bottom w:val="none" w:sz="0" w:space="0" w:color="auto"/>
            <w:right w:val="none" w:sz="0" w:space="0" w:color="auto"/>
          </w:divBdr>
        </w:div>
        <w:div w:id="1789816592">
          <w:marLeft w:val="0"/>
          <w:marRight w:val="0"/>
          <w:marTop w:val="0"/>
          <w:marBottom w:val="0"/>
          <w:divBdr>
            <w:top w:val="none" w:sz="0" w:space="0" w:color="auto"/>
            <w:left w:val="none" w:sz="0" w:space="0" w:color="auto"/>
            <w:bottom w:val="none" w:sz="0" w:space="0" w:color="auto"/>
            <w:right w:val="none" w:sz="0" w:space="0" w:color="auto"/>
          </w:divBdr>
        </w:div>
        <w:div w:id="1923559328">
          <w:marLeft w:val="0"/>
          <w:marRight w:val="0"/>
          <w:marTop w:val="0"/>
          <w:marBottom w:val="0"/>
          <w:divBdr>
            <w:top w:val="none" w:sz="0" w:space="0" w:color="auto"/>
            <w:left w:val="none" w:sz="0" w:space="0" w:color="auto"/>
            <w:bottom w:val="none" w:sz="0" w:space="0" w:color="auto"/>
            <w:right w:val="none" w:sz="0" w:space="0" w:color="auto"/>
          </w:divBdr>
        </w:div>
        <w:div w:id="1932467926">
          <w:marLeft w:val="0"/>
          <w:marRight w:val="0"/>
          <w:marTop w:val="0"/>
          <w:marBottom w:val="0"/>
          <w:divBdr>
            <w:top w:val="none" w:sz="0" w:space="0" w:color="auto"/>
            <w:left w:val="none" w:sz="0" w:space="0" w:color="auto"/>
            <w:bottom w:val="none" w:sz="0" w:space="0" w:color="auto"/>
            <w:right w:val="none" w:sz="0" w:space="0" w:color="auto"/>
          </w:divBdr>
        </w:div>
        <w:div w:id="1993439317">
          <w:marLeft w:val="0"/>
          <w:marRight w:val="0"/>
          <w:marTop w:val="0"/>
          <w:marBottom w:val="0"/>
          <w:divBdr>
            <w:top w:val="none" w:sz="0" w:space="0" w:color="auto"/>
            <w:left w:val="none" w:sz="0" w:space="0" w:color="auto"/>
            <w:bottom w:val="none" w:sz="0" w:space="0" w:color="auto"/>
            <w:right w:val="none" w:sz="0" w:space="0" w:color="auto"/>
          </w:divBdr>
        </w:div>
        <w:div w:id="2006744615">
          <w:marLeft w:val="0"/>
          <w:marRight w:val="0"/>
          <w:marTop w:val="0"/>
          <w:marBottom w:val="0"/>
          <w:divBdr>
            <w:top w:val="none" w:sz="0" w:space="0" w:color="auto"/>
            <w:left w:val="none" w:sz="0" w:space="0" w:color="auto"/>
            <w:bottom w:val="none" w:sz="0" w:space="0" w:color="auto"/>
            <w:right w:val="none" w:sz="0" w:space="0" w:color="auto"/>
          </w:divBdr>
        </w:div>
        <w:div w:id="2041710072">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094551005">
          <w:marLeft w:val="0"/>
          <w:marRight w:val="0"/>
          <w:marTop w:val="0"/>
          <w:marBottom w:val="0"/>
          <w:divBdr>
            <w:top w:val="none" w:sz="0" w:space="0" w:color="auto"/>
            <w:left w:val="none" w:sz="0" w:space="0" w:color="auto"/>
            <w:bottom w:val="none" w:sz="0" w:space="0" w:color="auto"/>
            <w:right w:val="none" w:sz="0" w:space="0" w:color="auto"/>
          </w:divBdr>
        </w:div>
      </w:divsChild>
    </w:div>
    <w:div w:id="990252747">
      <w:bodyDiv w:val="1"/>
      <w:marLeft w:val="0"/>
      <w:marRight w:val="0"/>
      <w:marTop w:val="0"/>
      <w:marBottom w:val="0"/>
      <w:divBdr>
        <w:top w:val="none" w:sz="0" w:space="0" w:color="auto"/>
        <w:left w:val="none" w:sz="0" w:space="0" w:color="auto"/>
        <w:bottom w:val="none" w:sz="0" w:space="0" w:color="auto"/>
        <w:right w:val="none" w:sz="0" w:space="0" w:color="auto"/>
      </w:divBdr>
    </w:div>
    <w:div w:id="1111436035">
      <w:bodyDiv w:val="1"/>
      <w:marLeft w:val="0"/>
      <w:marRight w:val="0"/>
      <w:marTop w:val="0"/>
      <w:marBottom w:val="0"/>
      <w:divBdr>
        <w:top w:val="none" w:sz="0" w:space="0" w:color="auto"/>
        <w:left w:val="none" w:sz="0" w:space="0" w:color="auto"/>
        <w:bottom w:val="none" w:sz="0" w:space="0" w:color="auto"/>
        <w:right w:val="none" w:sz="0" w:space="0" w:color="auto"/>
      </w:divBdr>
    </w:div>
    <w:div w:id="1136676111">
      <w:bodyDiv w:val="1"/>
      <w:marLeft w:val="0"/>
      <w:marRight w:val="0"/>
      <w:marTop w:val="0"/>
      <w:marBottom w:val="0"/>
      <w:divBdr>
        <w:top w:val="none" w:sz="0" w:space="0" w:color="auto"/>
        <w:left w:val="none" w:sz="0" w:space="0" w:color="auto"/>
        <w:bottom w:val="none" w:sz="0" w:space="0" w:color="auto"/>
        <w:right w:val="none" w:sz="0" w:space="0" w:color="auto"/>
      </w:divBdr>
    </w:div>
    <w:div w:id="1158226162">
      <w:bodyDiv w:val="1"/>
      <w:marLeft w:val="0"/>
      <w:marRight w:val="0"/>
      <w:marTop w:val="0"/>
      <w:marBottom w:val="0"/>
      <w:divBdr>
        <w:top w:val="none" w:sz="0" w:space="0" w:color="auto"/>
        <w:left w:val="none" w:sz="0" w:space="0" w:color="auto"/>
        <w:bottom w:val="none" w:sz="0" w:space="0" w:color="auto"/>
        <w:right w:val="none" w:sz="0" w:space="0" w:color="auto"/>
      </w:divBdr>
    </w:div>
    <w:div w:id="1270971538">
      <w:bodyDiv w:val="1"/>
      <w:marLeft w:val="0"/>
      <w:marRight w:val="0"/>
      <w:marTop w:val="0"/>
      <w:marBottom w:val="0"/>
      <w:divBdr>
        <w:top w:val="none" w:sz="0" w:space="0" w:color="auto"/>
        <w:left w:val="none" w:sz="0" w:space="0" w:color="auto"/>
        <w:bottom w:val="none" w:sz="0" w:space="0" w:color="auto"/>
        <w:right w:val="none" w:sz="0" w:space="0" w:color="auto"/>
      </w:divBdr>
    </w:div>
    <w:div w:id="1322928756">
      <w:bodyDiv w:val="1"/>
      <w:marLeft w:val="0"/>
      <w:marRight w:val="0"/>
      <w:marTop w:val="0"/>
      <w:marBottom w:val="0"/>
      <w:divBdr>
        <w:top w:val="none" w:sz="0" w:space="0" w:color="auto"/>
        <w:left w:val="none" w:sz="0" w:space="0" w:color="auto"/>
        <w:bottom w:val="none" w:sz="0" w:space="0" w:color="auto"/>
        <w:right w:val="none" w:sz="0" w:space="0" w:color="auto"/>
      </w:divBdr>
    </w:div>
    <w:div w:id="1379746074">
      <w:bodyDiv w:val="1"/>
      <w:marLeft w:val="0"/>
      <w:marRight w:val="0"/>
      <w:marTop w:val="0"/>
      <w:marBottom w:val="0"/>
      <w:divBdr>
        <w:top w:val="none" w:sz="0" w:space="0" w:color="auto"/>
        <w:left w:val="none" w:sz="0" w:space="0" w:color="auto"/>
        <w:bottom w:val="none" w:sz="0" w:space="0" w:color="auto"/>
        <w:right w:val="none" w:sz="0" w:space="0" w:color="auto"/>
      </w:divBdr>
    </w:div>
    <w:div w:id="1507092977">
      <w:bodyDiv w:val="1"/>
      <w:marLeft w:val="0"/>
      <w:marRight w:val="0"/>
      <w:marTop w:val="0"/>
      <w:marBottom w:val="0"/>
      <w:divBdr>
        <w:top w:val="none" w:sz="0" w:space="0" w:color="auto"/>
        <w:left w:val="none" w:sz="0" w:space="0" w:color="auto"/>
        <w:bottom w:val="none" w:sz="0" w:space="0" w:color="auto"/>
        <w:right w:val="none" w:sz="0" w:space="0" w:color="auto"/>
      </w:divBdr>
    </w:div>
    <w:div w:id="1519586605">
      <w:bodyDiv w:val="1"/>
      <w:marLeft w:val="0"/>
      <w:marRight w:val="0"/>
      <w:marTop w:val="0"/>
      <w:marBottom w:val="0"/>
      <w:divBdr>
        <w:top w:val="none" w:sz="0" w:space="0" w:color="auto"/>
        <w:left w:val="none" w:sz="0" w:space="0" w:color="auto"/>
        <w:bottom w:val="none" w:sz="0" w:space="0" w:color="auto"/>
        <w:right w:val="none" w:sz="0" w:space="0" w:color="auto"/>
      </w:divBdr>
    </w:div>
    <w:div w:id="1547453697">
      <w:bodyDiv w:val="1"/>
      <w:marLeft w:val="0"/>
      <w:marRight w:val="0"/>
      <w:marTop w:val="0"/>
      <w:marBottom w:val="0"/>
      <w:divBdr>
        <w:top w:val="none" w:sz="0" w:space="0" w:color="auto"/>
        <w:left w:val="none" w:sz="0" w:space="0" w:color="auto"/>
        <w:bottom w:val="none" w:sz="0" w:space="0" w:color="auto"/>
        <w:right w:val="none" w:sz="0" w:space="0" w:color="auto"/>
      </w:divBdr>
    </w:div>
    <w:div w:id="1651785904">
      <w:bodyDiv w:val="1"/>
      <w:marLeft w:val="0"/>
      <w:marRight w:val="0"/>
      <w:marTop w:val="0"/>
      <w:marBottom w:val="0"/>
      <w:divBdr>
        <w:top w:val="none" w:sz="0" w:space="0" w:color="auto"/>
        <w:left w:val="none" w:sz="0" w:space="0" w:color="auto"/>
        <w:bottom w:val="none" w:sz="0" w:space="0" w:color="auto"/>
        <w:right w:val="none" w:sz="0" w:space="0" w:color="auto"/>
      </w:divBdr>
    </w:div>
    <w:div w:id="1735812755">
      <w:bodyDiv w:val="1"/>
      <w:marLeft w:val="0"/>
      <w:marRight w:val="0"/>
      <w:marTop w:val="0"/>
      <w:marBottom w:val="0"/>
      <w:divBdr>
        <w:top w:val="none" w:sz="0" w:space="0" w:color="auto"/>
        <w:left w:val="none" w:sz="0" w:space="0" w:color="auto"/>
        <w:bottom w:val="none" w:sz="0" w:space="0" w:color="auto"/>
        <w:right w:val="none" w:sz="0" w:space="0" w:color="auto"/>
      </w:divBdr>
    </w:div>
    <w:div w:id="1855460877">
      <w:bodyDiv w:val="1"/>
      <w:marLeft w:val="0"/>
      <w:marRight w:val="0"/>
      <w:marTop w:val="0"/>
      <w:marBottom w:val="0"/>
      <w:divBdr>
        <w:top w:val="none" w:sz="0" w:space="0" w:color="auto"/>
        <w:left w:val="none" w:sz="0" w:space="0" w:color="auto"/>
        <w:bottom w:val="none" w:sz="0" w:space="0" w:color="auto"/>
        <w:right w:val="none" w:sz="0" w:space="0" w:color="auto"/>
      </w:divBdr>
      <w:divsChild>
        <w:div w:id="215093064">
          <w:marLeft w:val="0"/>
          <w:marRight w:val="0"/>
          <w:marTop w:val="0"/>
          <w:marBottom w:val="0"/>
          <w:divBdr>
            <w:top w:val="none" w:sz="0" w:space="0" w:color="auto"/>
            <w:left w:val="none" w:sz="0" w:space="0" w:color="auto"/>
            <w:bottom w:val="none" w:sz="0" w:space="0" w:color="auto"/>
            <w:right w:val="none" w:sz="0" w:space="0" w:color="auto"/>
          </w:divBdr>
        </w:div>
        <w:div w:id="546992039">
          <w:marLeft w:val="0"/>
          <w:marRight w:val="0"/>
          <w:marTop w:val="0"/>
          <w:marBottom w:val="0"/>
          <w:divBdr>
            <w:top w:val="none" w:sz="0" w:space="0" w:color="auto"/>
            <w:left w:val="none" w:sz="0" w:space="0" w:color="auto"/>
            <w:bottom w:val="none" w:sz="0" w:space="0" w:color="auto"/>
            <w:right w:val="none" w:sz="0" w:space="0" w:color="auto"/>
          </w:divBdr>
        </w:div>
        <w:div w:id="1180585292">
          <w:marLeft w:val="0"/>
          <w:marRight w:val="0"/>
          <w:marTop w:val="0"/>
          <w:marBottom w:val="0"/>
          <w:divBdr>
            <w:top w:val="none" w:sz="0" w:space="0" w:color="auto"/>
            <w:left w:val="none" w:sz="0" w:space="0" w:color="auto"/>
            <w:bottom w:val="none" w:sz="0" w:space="0" w:color="auto"/>
            <w:right w:val="none" w:sz="0" w:space="0" w:color="auto"/>
          </w:divBdr>
        </w:div>
        <w:div w:id="2024478339">
          <w:marLeft w:val="0"/>
          <w:marRight w:val="0"/>
          <w:marTop w:val="0"/>
          <w:marBottom w:val="0"/>
          <w:divBdr>
            <w:top w:val="none" w:sz="0" w:space="0" w:color="auto"/>
            <w:left w:val="none" w:sz="0" w:space="0" w:color="auto"/>
            <w:bottom w:val="none" w:sz="0" w:space="0" w:color="auto"/>
            <w:right w:val="none" w:sz="0" w:space="0" w:color="auto"/>
          </w:divBdr>
        </w:div>
        <w:div w:id="2029746628">
          <w:marLeft w:val="0"/>
          <w:marRight w:val="0"/>
          <w:marTop w:val="0"/>
          <w:marBottom w:val="0"/>
          <w:divBdr>
            <w:top w:val="none" w:sz="0" w:space="0" w:color="auto"/>
            <w:left w:val="none" w:sz="0" w:space="0" w:color="auto"/>
            <w:bottom w:val="none" w:sz="0" w:space="0" w:color="auto"/>
            <w:right w:val="none" w:sz="0" w:space="0" w:color="auto"/>
          </w:divBdr>
        </w:div>
      </w:divsChild>
    </w:div>
    <w:div w:id="1912042483">
      <w:bodyDiv w:val="1"/>
      <w:marLeft w:val="0"/>
      <w:marRight w:val="0"/>
      <w:marTop w:val="0"/>
      <w:marBottom w:val="0"/>
      <w:divBdr>
        <w:top w:val="none" w:sz="0" w:space="0" w:color="auto"/>
        <w:left w:val="none" w:sz="0" w:space="0" w:color="auto"/>
        <w:bottom w:val="none" w:sz="0" w:space="0" w:color="auto"/>
        <w:right w:val="none" w:sz="0" w:space="0" w:color="auto"/>
      </w:divBdr>
    </w:div>
    <w:div w:id="1947156277">
      <w:bodyDiv w:val="1"/>
      <w:marLeft w:val="0"/>
      <w:marRight w:val="0"/>
      <w:marTop w:val="0"/>
      <w:marBottom w:val="0"/>
      <w:divBdr>
        <w:top w:val="none" w:sz="0" w:space="0" w:color="auto"/>
        <w:left w:val="none" w:sz="0" w:space="0" w:color="auto"/>
        <w:bottom w:val="none" w:sz="0" w:space="0" w:color="auto"/>
        <w:right w:val="none" w:sz="0" w:space="0" w:color="auto"/>
      </w:divBdr>
    </w:div>
    <w:div w:id="1991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893B-B564-43A6-8974-AB1D8E89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658</Words>
  <Characters>3756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Links>
    <vt:vector size="12" baseType="variant">
      <vt:variant>
        <vt:i4>8257549</vt:i4>
      </vt:variant>
      <vt:variant>
        <vt:i4>3</vt:i4>
      </vt:variant>
      <vt:variant>
        <vt:i4>0</vt:i4>
      </vt:variant>
      <vt:variant>
        <vt:i4>5</vt:i4>
      </vt:variant>
      <vt:variant>
        <vt:lpwstr>http://www.dir.ca.gov/dwc/OMFS9904.htm</vt:lpwstr>
      </vt:variant>
      <vt:variant>
        <vt:lpwstr>7</vt:lpwstr>
      </vt: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 Jones</dc:creator>
  <cp:lastModifiedBy>Lam, bud</cp:lastModifiedBy>
  <cp:revision>2</cp:revision>
  <cp:lastPrinted>2018-10-30T19:21:00Z</cp:lastPrinted>
  <dcterms:created xsi:type="dcterms:W3CDTF">2018-10-30T20:01:00Z</dcterms:created>
  <dcterms:modified xsi:type="dcterms:W3CDTF">2018-10-30T20:01:00Z</dcterms:modified>
</cp:coreProperties>
</file>