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E6A7D" w14:textId="77777777" w:rsidR="001C3213" w:rsidRDefault="001C3213" w:rsidP="00B36931">
      <w:pPr>
        <w:pStyle w:val="MessageHeader"/>
        <w:keepLines w:val="0"/>
        <w:spacing w:after="0" w:line="240" w:lineRule="auto"/>
        <w:jc w:val="center"/>
      </w:pPr>
      <w:bookmarkStart w:id="0" w:name="_GoBack"/>
      <w:bookmarkEnd w:id="0"/>
    </w:p>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1D3CCE76" w:rsidR="00B36931" w:rsidRDefault="00B36931" w:rsidP="00B36931">
      <w:pPr>
        <w:jc w:val="center"/>
        <w:rPr>
          <w:rFonts w:ascii="Gill Sans MT" w:hAnsi="Gill Sans MT"/>
          <w:sz w:val="20"/>
          <w:szCs w:val="20"/>
        </w:rPr>
      </w:pPr>
      <w:r>
        <w:rPr>
          <w:rFonts w:ascii="Gill Sans MT" w:hAnsi="Gill Sans MT"/>
          <w:sz w:val="20"/>
          <w:szCs w:val="20"/>
        </w:rPr>
        <w:t xml:space="preserve">1333 Broadway - Suite 510, Oakland, CA  94612 • Tel: (510) 251-9470 • </w:t>
      </w:r>
      <w:r w:rsidR="001C3213">
        <w:rPr>
          <w:rFonts w:ascii="Gill Sans MT" w:hAnsi="Gill Sans MT"/>
          <w:sz w:val="20"/>
          <w:szCs w:val="20"/>
        </w:rPr>
        <w:t xml:space="preserve">Website:  www.cwci.org </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32F608E" w14:textId="6CEFDB53" w:rsidR="00B36931" w:rsidRDefault="00DA6177" w:rsidP="00B3693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May </w:t>
      </w:r>
      <w:r w:rsidR="00390E57">
        <w:rPr>
          <w:rFonts w:ascii="Times New Roman" w:eastAsia="Times New Roman" w:hAnsi="Times New Roman"/>
          <w:color w:val="000000"/>
          <w:sz w:val="24"/>
          <w:szCs w:val="24"/>
        </w:rPr>
        <w:t>20</w:t>
      </w:r>
      <w:r w:rsidR="00B36931">
        <w:rPr>
          <w:rFonts w:ascii="Times New Roman" w:eastAsia="Times New Roman" w:hAnsi="Times New Roman"/>
          <w:color w:val="000000"/>
          <w:sz w:val="24"/>
          <w:szCs w:val="24"/>
        </w:rPr>
        <w:t>, 2019</w:t>
      </w:r>
    </w:p>
    <w:p w14:paraId="1B97E39B"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514F3DE0" w14:textId="77777777" w:rsidR="001C3213" w:rsidRDefault="001C3213" w:rsidP="00B36931">
      <w:pPr>
        <w:autoSpaceDE w:val="0"/>
        <w:autoSpaceDN w:val="0"/>
        <w:spacing w:after="0" w:line="240" w:lineRule="auto"/>
        <w:jc w:val="both"/>
        <w:rPr>
          <w:rFonts w:ascii="Times New Roman" w:eastAsia="Times New Roman" w:hAnsi="Times New Roman"/>
          <w:color w:val="000000"/>
          <w:sz w:val="24"/>
          <w:szCs w:val="24"/>
        </w:rPr>
      </w:pPr>
    </w:p>
    <w:p w14:paraId="2D0377BE" w14:textId="7BB200CC" w:rsidR="00B36931" w:rsidRDefault="00B36931" w:rsidP="00B36931">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sidR="003112CB">
        <w:rPr>
          <w:rStyle w:val="Hyperlink"/>
          <w:rFonts w:ascii="Times New Roman" w:hAnsi="Times New Roman"/>
          <w:sz w:val="24"/>
          <w:szCs w:val="24"/>
        </w:rPr>
        <w:t>OSIPRulemaking</w:t>
      </w:r>
      <w:r>
        <w:rPr>
          <w:rStyle w:val="Hyperlink"/>
          <w:rFonts w:ascii="Times New Roman" w:hAnsi="Times New Roman"/>
          <w:sz w:val="24"/>
          <w:szCs w:val="24"/>
        </w:rPr>
        <w:t>@dir.ca.gov</w:t>
      </w:r>
    </w:p>
    <w:p w14:paraId="791583F8"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4974BA07" w14:textId="3BF4F0F7" w:rsidR="00B36931" w:rsidRDefault="00390E5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Lyn Asio Booz</w:t>
      </w:r>
      <w:r w:rsidR="00811F74">
        <w:rPr>
          <w:rFonts w:ascii="Times New Roman" w:eastAsia="Times New Roman" w:hAnsi="Times New Roman"/>
          <w:color w:val="000000"/>
          <w:sz w:val="24"/>
          <w:szCs w:val="24"/>
        </w:rPr>
        <w:t>, Chief</w:t>
      </w:r>
    </w:p>
    <w:p w14:paraId="15FD066D" w14:textId="75E5FCB6" w:rsidR="00811F74" w:rsidRDefault="00811F74"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Department of Industrial Relations</w:t>
      </w:r>
    </w:p>
    <w:p w14:paraId="1E117EFA" w14:textId="17D8E972" w:rsidR="00B36931" w:rsidRDefault="00390E5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Office of Self-Insurance Plans</w:t>
      </w:r>
    </w:p>
    <w:p w14:paraId="20410DE5" w14:textId="279BBC9A" w:rsidR="00B36931" w:rsidRDefault="00390E5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11050 Olson Drive, Suite 230</w:t>
      </w:r>
    </w:p>
    <w:p w14:paraId="7ABED232" w14:textId="0E9B3F07" w:rsidR="00B36931" w:rsidRDefault="00390E57" w:rsidP="00B3693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Rancho Cordova</w:t>
      </w:r>
      <w:r w:rsidR="00B36931">
        <w:rPr>
          <w:rFonts w:ascii="Times New Roman" w:eastAsia="Times New Roman" w:hAnsi="Times New Roman"/>
          <w:color w:val="000000"/>
          <w:sz w:val="24"/>
          <w:szCs w:val="24"/>
        </w:rPr>
        <w:t xml:space="preserve">, CA </w:t>
      </w:r>
      <w:r>
        <w:rPr>
          <w:rFonts w:ascii="Times New Roman" w:eastAsia="Times New Roman" w:hAnsi="Times New Roman"/>
          <w:color w:val="000000"/>
          <w:sz w:val="24"/>
          <w:szCs w:val="24"/>
        </w:rPr>
        <w:t>95670</w:t>
      </w:r>
    </w:p>
    <w:p w14:paraId="0592B75D" w14:textId="77777777" w:rsidR="00B36931" w:rsidRDefault="00B36931" w:rsidP="00B36931">
      <w:pPr>
        <w:autoSpaceDE w:val="0"/>
        <w:autoSpaceDN w:val="0"/>
        <w:spacing w:after="0" w:line="240" w:lineRule="auto"/>
        <w:jc w:val="both"/>
        <w:rPr>
          <w:rFonts w:ascii="Times New Roman" w:eastAsia="Times New Roman" w:hAnsi="Times New Roman"/>
          <w:color w:val="000000"/>
          <w:sz w:val="24"/>
          <w:szCs w:val="24"/>
        </w:rPr>
      </w:pPr>
    </w:p>
    <w:p w14:paraId="1FB35F80" w14:textId="66A1CD89" w:rsidR="00B36931" w:rsidRDefault="00B36931" w:rsidP="00B36931">
      <w:pPr>
        <w:autoSpaceDE w:val="0"/>
        <w:autoSpaceDN w:val="0"/>
        <w:spacing w:after="0" w:line="240" w:lineRule="auto"/>
        <w:ind w:left="720" w:hanging="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w:t>
      </w:r>
      <w:r>
        <w:rPr>
          <w:rFonts w:ascii="Times New Roman" w:eastAsia="Times New Roman" w:hAnsi="Times New Roman"/>
          <w:b/>
          <w:color w:val="000000"/>
          <w:sz w:val="24"/>
          <w:szCs w:val="24"/>
        </w:rPr>
        <w:tab/>
        <w:t xml:space="preserve">Proposed </w:t>
      </w:r>
      <w:r w:rsidR="003112CB">
        <w:rPr>
          <w:rFonts w:ascii="Times New Roman" w:eastAsia="Times New Roman" w:hAnsi="Times New Roman"/>
          <w:b/>
          <w:color w:val="000000"/>
          <w:sz w:val="24"/>
          <w:szCs w:val="24"/>
        </w:rPr>
        <w:t>Amendments to OSIP Regulations</w:t>
      </w:r>
    </w:p>
    <w:p w14:paraId="3F637769"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2F3C1BD"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w:t>
      </w:r>
      <w:r w:rsidR="003112CB">
        <w:rPr>
          <w:rFonts w:ascii="Times New Roman" w:eastAsia="Times New Roman" w:hAnsi="Times New Roman"/>
          <w:color w:val="000000"/>
          <w:sz w:val="24"/>
          <w:szCs w:val="24"/>
        </w:rPr>
        <w:t>Asio Booz</w:t>
      </w:r>
      <w:r>
        <w:rPr>
          <w:rFonts w:ascii="Times New Roman" w:eastAsia="Times New Roman" w:hAnsi="Times New Roman"/>
          <w:color w:val="000000"/>
          <w:sz w:val="24"/>
          <w:szCs w:val="24"/>
        </w:rPr>
        <w:t xml:space="preserve">:  </w:t>
      </w:r>
    </w:p>
    <w:p w14:paraId="5764965D"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48E94992" w14:textId="65DED959" w:rsidR="00B36931" w:rsidRDefault="00B36931" w:rsidP="00B36931">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These comments on proposed </w:t>
      </w:r>
      <w:r w:rsidR="00781976">
        <w:rPr>
          <w:rFonts w:ascii="Times New Roman" w:eastAsia="Times New Roman" w:hAnsi="Times New Roman"/>
          <w:color w:val="000000"/>
          <w:sz w:val="24"/>
          <w:szCs w:val="24"/>
        </w:rPr>
        <w:t>modifications</w:t>
      </w:r>
      <w:r>
        <w:rPr>
          <w:rFonts w:ascii="Times New Roman" w:eastAsia="Times New Roman" w:hAnsi="Times New Roman"/>
          <w:color w:val="000000"/>
          <w:sz w:val="24"/>
          <w:szCs w:val="24"/>
        </w:rPr>
        <w:t xml:space="preserve"> to the </w:t>
      </w:r>
      <w:r w:rsidR="00781976">
        <w:rPr>
          <w:rFonts w:ascii="Times New Roman" w:eastAsia="Times New Roman" w:hAnsi="Times New Roman"/>
          <w:color w:val="000000"/>
          <w:sz w:val="24"/>
          <w:szCs w:val="24"/>
        </w:rPr>
        <w:t>Office of Self-Insurance Plans</w:t>
      </w:r>
      <w:r>
        <w:rPr>
          <w:rFonts w:ascii="Times New Roman" w:eastAsia="Times New Roman" w:hAnsi="Times New Roman"/>
          <w:color w:val="000000"/>
          <w:sz w:val="24"/>
          <w:szCs w:val="24"/>
        </w:rPr>
        <w:t xml:space="preserve"> </w:t>
      </w:r>
      <w:r w:rsidR="00781976">
        <w:rPr>
          <w:rFonts w:ascii="Times New Roman" w:eastAsia="Times New Roman" w:hAnsi="Times New Roman"/>
          <w:color w:val="000000"/>
          <w:sz w:val="24"/>
          <w:szCs w:val="24"/>
        </w:rPr>
        <w:t>regulations</w:t>
      </w:r>
      <w:r>
        <w:rPr>
          <w:rFonts w:ascii="Times New Roman" w:eastAsia="Times New Roman" w:hAnsi="Times New Roman"/>
          <w:color w:val="000000"/>
          <w:sz w:val="24"/>
          <w:szCs w:val="24"/>
        </w:rPr>
        <w:t xml:space="preserve"> are presented on behalf of members of the California Workers’ Compensation Institute (the Institute).  Institute </w:t>
      </w:r>
      <w:r>
        <w:rPr>
          <w:rFonts w:ascii="Times New Roman" w:eastAsia="Times New Roman" w:hAnsi="Times New Roman"/>
          <w:sz w:val="24"/>
          <w:szCs w:val="24"/>
        </w:rPr>
        <w:t>members include insurers writing 81% of California’s workers’ compensation premium, and self-insured employers with $</w:t>
      </w:r>
      <w:r w:rsidR="002F786D">
        <w:rPr>
          <w:rFonts w:ascii="Times New Roman" w:eastAsia="Times New Roman" w:hAnsi="Times New Roman"/>
          <w:sz w:val="24"/>
          <w:szCs w:val="24"/>
        </w:rPr>
        <w:t>72.0</w:t>
      </w:r>
      <w:r>
        <w:rPr>
          <w:rFonts w:ascii="Times New Roman" w:eastAsia="Times New Roman" w:hAnsi="Times New Roman"/>
          <w:sz w:val="24"/>
          <w:szCs w:val="24"/>
        </w:rPr>
        <w:t>B of annual payroll (31.</w:t>
      </w:r>
      <w:r w:rsidR="002F786D">
        <w:rPr>
          <w:rFonts w:ascii="Times New Roman" w:eastAsia="Times New Roman" w:hAnsi="Times New Roman"/>
          <w:sz w:val="24"/>
          <w:szCs w:val="24"/>
        </w:rPr>
        <w:t>6</w:t>
      </w:r>
      <w:r>
        <w:rPr>
          <w:rFonts w:ascii="Times New Roman" w:eastAsia="Times New Roman" w:hAnsi="Times New Roman"/>
          <w:sz w:val="24"/>
          <w:szCs w:val="24"/>
        </w:rPr>
        <w:t>% of the state’s total annual self-insured payroll).</w:t>
      </w:r>
    </w:p>
    <w:p w14:paraId="38B8536F" w14:textId="77777777" w:rsidR="00B36931" w:rsidRDefault="00B36931" w:rsidP="00B36931">
      <w:pPr>
        <w:spacing w:after="0" w:line="240" w:lineRule="auto"/>
        <w:rPr>
          <w:rFonts w:ascii="Times New Roman" w:eastAsia="Times New Roman" w:hAnsi="Times New Roman"/>
          <w:color w:val="000000"/>
          <w:szCs w:val="24"/>
        </w:rPr>
      </w:pPr>
    </w:p>
    <w:p w14:paraId="1265AAA9" w14:textId="77777777" w:rsidR="00B36931" w:rsidRDefault="00B36931" w:rsidP="00B36931">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14:paraId="6150C6FF" w14:textId="77777777" w:rsidR="00B36931" w:rsidRDefault="00B36931" w:rsidP="00B36931">
      <w:pPr>
        <w:tabs>
          <w:tab w:val="left" w:pos="900"/>
        </w:tabs>
        <w:spacing w:after="0" w:line="240" w:lineRule="auto"/>
        <w:rPr>
          <w:rFonts w:ascii="Times New Roman" w:eastAsia="Times New Roman" w:hAnsi="Times New Roman"/>
          <w:szCs w:val="24"/>
        </w:rPr>
      </w:pPr>
    </w:p>
    <w:p w14:paraId="72EF07EA" w14:textId="063C5C66" w:rsidR="00B36931" w:rsidRDefault="00B36931" w:rsidP="00B36931">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Foster Farms, </w:t>
      </w:r>
      <w:r w:rsidR="00DA6177">
        <w:rPr>
          <w:rFonts w:ascii="Times New Roman" w:eastAsia="Times New Roman" w:hAnsi="Times New Roman"/>
          <w:sz w:val="24"/>
          <w:szCs w:val="24"/>
        </w:rPr>
        <w:t xml:space="preserve">East Bay Municipal Utility District, </w:t>
      </w:r>
      <w:r>
        <w:rPr>
          <w:rFonts w:ascii="Times New Roman" w:eastAsia="Times New Roman" w:hAnsi="Times New Roman"/>
          <w:sz w:val="24"/>
          <w:szCs w:val="24"/>
        </w:rPr>
        <w:t xml:space="preserve">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w:t>
      </w:r>
      <w:r w:rsidR="001C3213">
        <w:rPr>
          <w:rFonts w:ascii="Times New Roman" w:eastAsia="Times New Roman" w:hAnsi="Times New Roman"/>
          <w:sz w:val="24"/>
          <w:szCs w:val="24"/>
        </w:rPr>
        <w:t xml:space="preserve">United Airlines, University of California, and </w:t>
      </w:r>
      <w:r>
        <w:rPr>
          <w:rFonts w:ascii="Times New Roman" w:eastAsia="Times New Roman" w:hAnsi="Times New Roman"/>
          <w:sz w:val="24"/>
          <w:szCs w:val="24"/>
        </w:rPr>
        <w:t>The Walt Disney Company</w:t>
      </w:r>
      <w:r w:rsidR="001C3213">
        <w:rPr>
          <w:rFonts w:ascii="Times New Roman" w:eastAsia="Times New Roman" w:hAnsi="Times New Roman"/>
          <w:sz w:val="24"/>
          <w:szCs w:val="24"/>
        </w:rPr>
        <w:t xml:space="preserve">. </w:t>
      </w:r>
    </w:p>
    <w:p w14:paraId="7482234B" w14:textId="77777777" w:rsidR="00983F44" w:rsidRDefault="00983F44" w:rsidP="00983F44">
      <w:pPr>
        <w:tabs>
          <w:tab w:val="left" w:pos="900"/>
        </w:tabs>
        <w:spacing w:after="0" w:line="240" w:lineRule="auto"/>
        <w:rPr>
          <w:rFonts w:ascii="Times New Roman" w:eastAsia="Times New Roman" w:hAnsi="Times New Roman"/>
          <w:i/>
          <w:color w:val="000000"/>
          <w:sz w:val="24"/>
          <w:szCs w:val="24"/>
        </w:rPr>
      </w:pPr>
      <w:r>
        <w:rPr>
          <w:rFonts w:ascii="Times New Roman" w:eastAsia="Times New Roman" w:hAnsi="Times New Roman"/>
          <w:color w:val="000000"/>
          <w:sz w:val="24"/>
          <w:szCs w:val="24"/>
        </w:rPr>
        <w:t xml:space="preserve">Recommended revisions to the proposed regulation are indicated by </w:t>
      </w:r>
      <w:r>
        <w:rPr>
          <w:rFonts w:ascii="Times New Roman" w:eastAsia="Times New Roman" w:hAnsi="Times New Roman"/>
          <w:color w:val="000000"/>
          <w:sz w:val="24"/>
          <w:szCs w:val="24"/>
          <w:highlight w:val="yellow"/>
          <w:u w:val="single"/>
        </w:rPr>
        <w:t>underscore</w:t>
      </w:r>
      <w:r>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rPr>
        <w:t xml:space="preserve">and </w:t>
      </w:r>
      <w:r>
        <w:rPr>
          <w:rFonts w:ascii="Times New Roman" w:eastAsia="Times New Roman" w:hAnsi="Times New Roman"/>
          <w:strike/>
          <w:color w:val="000000"/>
          <w:sz w:val="24"/>
          <w:szCs w:val="24"/>
          <w:highlight w:val="yellow"/>
        </w:rPr>
        <w:t>strikeout</w:t>
      </w:r>
      <w:r>
        <w:rPr>
          <w:rFonts w:ascii="Times New Roman" w:eastAsia="Times New Roman" w:hAnsi="Times New Roman"/>
          <w:color w:val="000000"/>
          <w:sz w:val="24"/>
          <w:szCs w:val="24"/>
        </w:rPr>
        <w:t xml:space="preserve">.  Comments and discussion by the Institute are identified by </w:t>
      </w:r>
      <w:r>
        <w:rPr>
          <w:rFonts w:ascii="Times New Roman" w:eastAsia="Times New Roman" w:hAnsi="Times New Roman"/>
          <w:i/>
          <w:color w:val="000000"/>
          <w:sz w:val="24"/>
          <w:szCs w:val="24"/>
        </w:rPr>
        <w:t>italicized text.</w:t>
      </w:r>
    </w:p>
    <w:p w14:paraId="54B164A2" w14:textId="77777777" w:rsidR="00983F44" w:rsidRDefault="00983F44" w:rsidP="00B36931">
      <w:pPr>
        <w:tabs>
          <w:tab w:val="left" w:pos="900"/>
        </w:tabs>
        <w:spacing w:after="200" w:line="240" w:lineRule="auto"/>
        <w:rPr>
          <w:rFonts w:ascii="Times New Roman" w:eastAsia="Times New Roman" w:hAnsi="Times New Roman"/>
          <w:sz w:val="24"/>
          <w:szCs w:val="24"/>
        </w:rPr>
      </w:pPr>
    </w:p>
    <w:p w14:paraId="0B088AE4" w14:textId="1AAEA86E" w:rsidR="001564C1" w:rsidRDefault="005A7CA8" w:rsidP="001421FB">
      <w:pPr>
        <w:tabs>
          <w:tab w:val="left" w:pos="900"/>
        </w:tabs>
        <w:spacing w:after="0" w:line="240" w:lineRule="auto"/>
        <w:rPr>
          <w:rFonts w:ascii="Times New Roman" w:eastAsia="Times New Roman" w:hAnsi="Times New Roman"/>
          <w:b/>
          <w:sz w:val="24"/>
          <w:szCs w:val="24"/>
        </w:rPr>
      </w:pPr>
      <w:r w:rsidRPr="001447EE">
        <w:rPr>
          <w:rFonts w:ascii="Times New Roman" w:eastAsia="Times New Roman" w:hAnsi="Times New Roman"/>
          <w:b/>
          <w:sz w:val="24"/>
          <w:szCs w:val="24"/>
        </w:rPr>
        <w:t>Recommendations</w:t>
      </w:r>
      <w:r w:rsidR="00983F44">
        <w:rPr>
          <w:rFonts w:ascii="Times New Roman" w:eastAsia="Times New Roman" w:hAnsi="Times New Roman"/>
          <w:b/>
          <w:sz w:val="24"/>
          <w:szCs w:val="24"/>
        </w:rPr>
        <w:t>:</w:t>
      </w:r>
    </w:p>
    <w:p w14:paraId="39804201" w14:textId="77777777" w:rsidR="00983F44" w:rsidRPr="001447EE" w:rsidRDefault="00983F44" w:rsidP="001421FB">
      <w:pPr>
        <w:tabs>
          <w:tab w:val="left" w:pos="900"/>
        </w:tabs>
        <w:spacing w:after="0" w:line="240" w:lineRule="auto"/>
        <w:rPr>
          <w:rFonts w:ascii="Times New Roman" w:eastAsia="Times New Roman" w:hAnsi="Times New Roman"/>
          <w:b/>
          <w:sz w:val="24"/>
          <w:szCs w:val="24"/>
        </w:rPr>
      </w:pPr>
    </w:p>
    <w:p w14:paraId="50DF37B6" w14:textId="7F7A5094" w:rsidR="00813C8E" w:rsidRPr="00983F44" w:rsidRDefault="00813C8E" w:rsidP="00983F44">
      <w:pPr>
        <w:tabs>
          <w:tab w:val="left" w:pos="900"/>
        </w:tabs>
        <w:spacing w:after="0" w:line="240" w:lineRule="auto"/>
        <w:rPr>
          <w:rFonts w:ascii="Times New Roman" w:eastAsia="Times New Roman" w:hAnsi="Times New Roman"/>
          <w:b/>
          <w:sz w:val="24"/>
          <w:szCs w:val="24"/>
        </w:rPr>
      </w:pPr>
      <w:r w:rsidRPr="00983F44">
        <w:rPr>
          <w:rFonts w:ascii="Times New Roman" w:eastAsia="Times New Roman" w:hAnsi="Times New Roman"/>
          <w:b/>
          <w:sz w:val="24"/>
          <w:szCs w:val="24"/>
        </w:rPr>
        <w:t>SELF-INSURER'S PROFILE AND FINANCIAL SUMMARY REPORT (Form P-1)</w:t>
      </w:r>
    </w:p>
    <w:p w14:paraId="11049618" w14:textId="6355FD60" w:rsidR="00813C8E" w:rsidRPr="00EB0CCD" w:rsidRDefault="00813C8E" w:rsidP="00354298">
      <w:pPr>
        <w:pStyle w:val="NoSpacing"/>
        <w:rPr>
          <w:rFonts w:ascii="Times New Roman" w:hAnsi="Times New Roman"/>
          <w:b/>
        </w:rPr>
      </w:pPr>
      <w:r w:rsidRPr="00EB0CCD">
        <w:rPr>
          <w:rFonts w:ascii="Times New Roman" w:hAnsi="Times New Roman"/>
          <w:b/>
        </w:rPr>
        <w:t>Part B. Employer Profile</w:t>
      </w:r>
    </w:p>
    <w:p w14:paraId="56ECAD74" w14:textId="77777777" w:rsidR="00354298" w:rsidRDefault="00354298" w:rsidP="00354298">
      <w:pPr>
        <w:pStyle w:val="NoSpacing"/>
      </w:pPr>
    </w:p>
    <w:p w14:paraId="0AAF1A1D" w14:textId="355D4A00" w:rsidR="00813C8E" w:rsidRPr="00EB0CCD" w:rsidRDefault="00813C8E" w:rsidP="00354298">
      <w:pPr>
        <w:pStyle w:val="NoSpacing"/>
        <w:rPr>
          <w:rFonts w:ascii="Times New Roman" w:hAnsi="Times New Roman"/>
          <w:sz w:val="24"/>
          <w:szCs w:val="24"/>
        </w:rPr>
      </w:pPr>
      <w:r w:rsidRPr="00EB0CCD">
        <w:rPr>
          <w:rFonts w:ascii="Times New Roman" w:hAnsi="Times New Roman"/>
          <w:sz w:val="24"/>
          <w:szCs w:val="24"/>
        </w:rPr>
        <w:t>2. Employer Demographics:</w:t>
      </w:r>
    </w:p>
    <w:p w14:paraId="7A897BAF" w14:textId="77777777" w:rsidR="00813C8E" w:rsidRPr="00EB0CCD" w:rsidRDefault="00813C8E" w:rsidP="00813C8E">
      <w:pPr>
        <w:autoSpaceDE w:val="0"/>
        <w:autoSpaceDN w:val="0"/>
        <w:adjustRightInd w:val="0"/>
        <w:spacing w:after="240" w:line="240" w:lineRule="auto"/>
        <w:ind w:left="1440" w:hanging="720"/>
        <w:rPr>
          <w:rFonts w:ascii="Times New Roman" w:hAnsi="Times New Roman"/>
          <w:sz w:val="24"/>
          <w:szCs w:val="24"/>
        </w:rPr>
      </w:pPr>
      <w:r w:rsidRPr="00EB0CCD">
        <w:rPr>
          <w:rFonts w:ascii="Times New Roman" w:hAnsi="Times New Roman"/>
          <w:sz w:val="24"/>
          <w:szCs w:val="24"/>
        </w:rPr>
        <w:t>a. Geographic Area of Service:</w:t>
      </w:r>
    </w:p>
    <w:p w14:paraId="075AEEC6" w14:textId="77777777" w:rsidR="00813C8E" w:rsidRPr="00EB0CCD" w:rsidRDefault="00813C8E" w:rsidP="00813C8E">
      <w:pPr>
        <w:autoSpaceDE w:val="0"/>
        <w:autoSpaceDN w:val="0"/>
        <w:adjustRightInd w:val="0"/>
        <w:spacing w:after="240" w:line="240" w:lineRule="auto"/>
        <w:ind w:left="1440" w:hanging="720"/>
        <w:rPr>
          <w:rFonts w:ascii="Times New Roman" w:hAnsi="Times New Roman"/>
          <w:sz w:val="24"/>
          <w:szCs w:val="24"/>
        </w:rPr>
      </w:pPr>
      <w:r w:rsidRPr="00EB0CCD">
        <w:rPr>
          <w:rFonts w:ascii="Times New Roman" w:hAnsi="Times New Roman"/>
          <w:sz w:val="24"/>
          <w:szCs w:val="24"/>
        </w:rPr>
        <w:t xml:space="preserve">   (1) Description: </w:t>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p>
    <w:p w14:paraId="3F8D333E" w14:textId="73747D9F" w:rsidR="00813C8E" w:rsidRPr="00EB0CCD" w:rsidRDefault="00813C8E" w:rsidP="00813C8E">
      <w:pPr>
        <w:autoSpaceDE w:val="0"/>
        <w:autoSpaceDN w:val="0"/>
        <w:adjustRightInd w:val="0"/>
        <w:spacing w:after="120" w:line="240" w:lineRule="auto"/>
        <w:ind w:left="1440" w:hanging="720"/>
        <w:rPr>
          <w:rFonts w:ascii="Times New Roman" w:hAnsi="Times New Roman"/>
          <w:sz w:val="24"/>
          <w:szCs w:val="24"/>
        </w:rPr>
      </w:pPr>
      <w:r w:rsidRPr="00EB0CCD">
        <w:rPr>
          <w:rFonts w:ascii="Times New Roman" w:hAnsi="Times New Roman"/>
          <w:sz w:val="24"/>
          <w:szCs w:val="24"/>
        </w:rPr>
        <w:t xml:space="preserve">   (2) WCIRB Geographic Study Region(s):</w:t>
      </w:r>
      <w:r w:rsidRPr="00EB0CCD">
        <w:rPr>
          <w:rFonts w:ascii="Times New Roman" w:hAnsi="Times New Roman"/>
          <w:sz w:val="24"/>
          <w:szCs w:val="24"/>
        </w:rPr>
        <w:tab/>
      </w:r>
      <w:r w:rsidRPr="00EB0CCD">
        <w:rPr>
          <w:rFonts w:ascii="Times New Roman" w:hAnsi="Times New Roman"/>
          <w:sz w:val="24"/>
          <w:szCs w:val="24"/>
        </w:rPr>
        <w:tab/>
      </w:r>
      <w:r w:rsidRPr="00EB0CCD">
        <w:rPr>
          <w:rFonts w:ascii="Times New Roman" w:hAnsi="Times New Roman"/>
          <w:sz w:val="24"/>
          <w:szCs w:val="24"/>
        </w:rPr>
        <w:tab/>
      </w:r>
      <w:r w:rsidRPr="00EB0CCD">
        <w:rPr>
          <w:rFonts w:ascii="Times New Roman" w:hAnsi="Times New Roman"/>
          <w:sz w:val="24"/>
          <w:szCs w:val="24"/>
        </w:rPr>
        <w:tab/>
      </w:r>
      <w:r w:rsidRPr="00EB0CCD">
        <w:rPr>
          <w:rFonts w:ascii="Times New Roman" w:hAnsi="Times New Roman"/>
          <w:sz w:val="24"/>
          <w:szCs w:val="24"/>
        </w:rPr>
        <w:tab/>
      </w:r>
      <w:r w:rsidRPr="00EB0CCD">
        <w:rPr>
          <w:rFonts w:ascii="Times New Roman" w:hAnsi="Times New Roman"/>
          <w:sz w:val="24"/>
          <w:szCs w:val="24"/>
        </w:rPr>
        <w:tab/>
      </w:r>
      <w:r w:rsidRPr="00EB0CCD">
        <w:rPr>
          <w:rFonts w:ascii="Times New Roman" w:hAnsi="Times New Roman"/>
          <w:sz w:val="24"/>
          <w:szCs w:val="24"/>
        </w:rPr>
        <w:tab/>
      </w:r>
    </w:p>
    <w:p w14:paraId="26F3B99A" w14:textId="2AB08490" w:rsidR="00813C8E" w:rsidRPr="00EB0CCD" w:rsidRDefault="00813C8E" w:rsidP="00813C8E">
      <w:pPr>
        <w:autoSpaceDE w:val="0"/>
        <w:autoSpaceDN w:val="0"/>
        <w:adjustRightInd w:val="0"/>
        <w:spacing w:after="120" w:line="240" w:lineRule="auto"/>
        <w:ind w:left="1296" w:hanging="720"/>
        <w:rPr>
          <w:rFonts w:ascii="Times New Roman" w:hAnsi="Times New Roman"/>
          <w:sz w:val="24"/>
          <w:szCs w:val="24"/>
          <w:u w:val="double"/>
        </w:rPr>
      </w:pPr>
      <w:r w:rsidRPr="00EB0CCD">
        <w:rPr>
          <w:rFonts w:ascii="Times New Roman" w:hAnsi="Times New Roman"/>
          <w:sz w:val="24"/>
          <w:szCs w:val="24"/>
        </w:rPr>
        <w:tab/>
      </w:r>
      <w:r w:rsidRPr="00EB0CCD">
        <w:rPr>
          <w:rFonts w:ascii="Times New Roman" w:hAnsi="Times New Roman"/>
          <w:sz w:val="24"/>
          <w:szCs w:val="24"/>
          <w:u w:val="double"/>
        </w:rPr>
        <w:t xml:space="preserve"> [</w:t>
      </w:r>
      <w:hyperlink r:id="rId9" w:history="1">
        <w:r w:rsidRPr="00EB0CCD">
          <w:rPr>
            <w:rStyle w:val="Hyperlink"/>
            <w:rFonts w:ascii="Times New Roman" w:hAnsi="Times New Roman"/>
            <w:sz w:val="24"/>
            <w:szCs w:val="24"/>
            <w:u w:val="double"/>
          </w:rPr>
          <w:t>https://www.wcirb.com/sites/default/files/documents/2018_wcirb_geo_study.pdf</w:t>
        </w:r>
      </w:hyperlink>
      <w:r w:rsidRPr="00EB0CCD">
        <w:rPr>
          <w:rFonts w:ascii="Times New Roman" w:hAnsi="Times New Roman"/>
          <w:sz w:val="24"/>
          <w:szCs w:val="24"/>
          <w:u w:val="double"/>
        </w:rPr>
        <w:t>]</w:t>
      </w:r>
    </w:p>
    <w:p w14:paraId="6F2407E2" w14:textId="77777777" w:rsidR="00813C8E" w:rsidRPr="00042043" w:rsidRDefault="00813C8E" w:rsidP="00813C8E">
      <w:pPr>
        <w:autoSpaceDE w:val="0"/>
        <w:autoSpaceDN w:val="0"/>
        <w:adjustRightInd w:val="0"/>
        <w:spacing w:after="40" w:line="240" w:lineRule="auto"/>
        <w:ind w:left="1296" w:hanging="720"/>
        <w:rPr>
          <w:rFonts w:ascii="Times New Roman" w:hAnsi="Times New Roman"/>
          <w:strike/>
          <w:sz w:val="24"/>
          <w:szCs w:val="24"/>
          <w:highlight w:val="yellow"/>
        </w:rPr>
      </w:pPr>
      <w:r w:rsidRPr="00EB0CCD">
        <w:rPr>
          <w:rFonts w:ascii="Times New Roman" w:hAnsi="Times New Roman"/>
          <w:i/>
          <w:strike/>
          <w:sz w:val="24"/>
          <w:szCs w:val="24"/>
          <w:highlight w:val="yellow"/>
        </w:rPr>
        <w:t>[Alternative 2]</w:t>
      </w:r>
      <w:r w:rsidRPr="00EB0CCD">
        <w:rPr>
          <w:rFonts w:ascii="Times New Roman" w:hAnsi="Times New Roman"/>
          <w:strike/>
          <w:sz w:val="24"/>
          <w:szCs w:val="24"/>
          <w:highlight w:val="yellow"/>
        </w:rPr>
        <w:t xml:space="preserve"> Covered California Pricing Region(s):</w:t>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042043">
        <w:rPr>
          <w:rFonts w:ascii="Times New Roman" w:hAnsi="Times New Roman"/>
          <w:strike/>
          <w:sz w:val="24"/>
          <w:szCs w:val="24"/>
          <w:highlight w:val="yellow"/>
        </w:rPr>
        <w:tab/>
      </w:r>
    </w:p>
    <w:p w14:paraId="544F591E" w14:textId="1A5540E9" w:rsidR="00813C8E" w:rsidRPr="00042043" w:rsidRDefault="00813C8E" w:rsidP="00813C8E">
      <w:pPr>
        <w:autoSpaceDE w:val="0"/>
        <w:autoSpaceDN w:val="0"/>
        <w:adjustRightInd w:val="0"/>
        <w:spacing w:after="240" w:line="240" w:lineRule="auto"/>
        <w:ind w:left="1296" w:hanging="720"/>
        <w:rPr>
          <w:rFonts w:ascii="Times New Roman" w:hAnsi="Times New Roman"/>
          <w:strike/>
          <w:sz w:val="24"/>
          <w:szCs w:val="24"/>
        </w:rPr>
      </w:pPr>
      <w:r w:rsidRPr="00042043">
        <w:rPr>
          <w:rFonts w:ascii="Times New Roman" w:hAnsi="Times New Roman"/>
          <w:strike/>
          <w:sz w:val="24"/>
          <w:szCs w:val="24"/>
          <w:highlight w:val="yellow"/>
        </w:rPr>
        <w:tab/>
      </w:r>
      <w:r w:rsidRPr="00042043">
        <w:rPr>
          <w:rFonts w:ascii="Times New Roman" w:hAnsi="Times New Roman"/>
          <w:strike/>
          <w:sz w:val="24"/>
          <w:szCs w:val="24"/>
          <w:highlight w:val="yellow"/>
        </w:rPr>
        <w:tab/>
        <w:t xml:space="preserve">      [Health and Safety Code § 1399.855(a)(2)]</w:t>
      </w:r>
    </w:p>
    <w:p w14:paraId="77681E28" w14:textId="77777777" w:rsidR="00691D31" w:rsidRPr="00042043" w:rsidRDefault="00691D31" w:rsidP="00691D31">
      <w:pPr>
        <w:autoSpaceDE w:val="0"/>
        <w:autoSpaceDN w:val="0"/>
        <w:adjustRightInd w:val="0"/>
        <w:spacing w:after="240" w:line="240" w:lineRule="auto"/>
        <w:rPr>
          <w:rFonts w:ascii="Times New Roman" w:hAnsi="Times New Roman"/>
          <w:sz w:val="24"/>
          <w:szCs w:val="24"/>
        </w:rPr>
      </w:pPr>
      <w:r w:rsidRPr="00042043">
        <w:rPr>
          <w:rFonts w:ascii="Times New Roman" w:hAnsi="Times New Roman"/>
          <w:sz w:val="24"/>
          <w:szCs w:val="24"/>
        </w:rPr>
        <w:t>4. Employees:</w:t>
      </w:r>
    </w:p>
    <w:p w14:paraId="57107B66" w14:textId="6C9D9696" w:rsidR="00042043" w:rsidRPr="00042043" w:rsidRDefault="00042043" w:rsidP="00042043">
      <w:pPr>
        <w:autoSpaceDE w:val="0"/>
        <w:autoSpaceDN w:val="0"/>
        <w:adjustRightInd w:val="0"/>
        <w:spacing w:after="240" w:line="240" w:lineRule="auto"/>
        <w:ind w:firstLine="720"/>
        <w:rPr>
          <w:rFonts w:ascii="Times New Roman" w:hAnsi="Times New Roman"/>
          <w:sz w:val="24"/>
          <w:szCs w:val="24"/>
          <w:u w:val="single"/>
        </w:rPr>
      </w:pPr>
      <w:r w:rsidRPr="00042043">
        <w:rPr>
          <w:rFonts w:ascii="Times New Roman" w:hAnsi="Times New Roman"/>
          <w:sz w:val="24"/>
          <w:szCs w:val="24"/>
        </w:rPr>
        <w:t>c. Number of Public Safety Employees</w:t>
      </w:r>
      <w:r w:rsidRPr="00042043">
        <w:rPr>
          <w:rFonts w:ascii="Times New Roman" w:hAnsi="Times New Roman"/>
          <w:sz w:val="24"/>
          <w:szCs w:val="24"/>
          <w:u w:val="double"/>
        </w:rPr>
        <w:t xml:space="preserve"> (</w:t>
      </w:r>
      <w:r w:rsidRPr="00042043">
        <w:rPr>
          <w:rFonts w:ascii="Times New Roman" w:hAnsi="Times New Roman"/>
          <w:sz w:val="24"/>
          <w:szCs w:val="24"/>
          <w:highlight w:val="yellow"/>
          <w:u w:val="double"/>
        </w:rPr>
        <w:t>Labor Code §§ 4800 et seq.</w:t>
      </w:r>
      <w:r w:rsidRPr="00042043">
        <w:rPr>
          <w:rFonts w:ascii="Times New Roman" w:hAnsi="Times New Roman"/>
          <w:sz w:val="24"/>
          <w:szCs w:val="24"/>
          <w:u w:val="double"/>
        </w:rPr>
        <w:t>)</w:t>
      </w:r>
      <w:r w:rsidRPr="00042043">
        <w:rPr>
          <w:rFonts w:ascii="Times New Roman" w:hAnsi="Times New Roman"/>
          <w:sz w:val="24"/>
          <w:szCs w:val="24"/>
        </w:rPr>
        <w:tab/>
      </w:r>
      <w:r w:rsidRPr="00042043">
        <w:rPr>
          <w:rFonts w:ascii="Times New Roman" w:hAnsi="Times New Roman"/>
          <w:sz w:val="24"/>
          <w:szCs w:val="24"/>
          <w:u w:val="single"/>
        </w:rPr>
        <w:tab/>
      </w:r>
      <w:r w:rsidRPr="00042043">
        <w:rPr>
          <w:rFonts w:ascii="Times New Roman" w:hAnsi="Times New Roman"/>
          <w:sz w:val="24"/>
          <w:szCs w:val="24"/>
          <w:u w:val="single"/>
        </w:rPr>
        <w:tab/>
      </w:r>
    </w:p>
    <w:p w14:paraId="1B791ADE" w14:textId="39E9C2F3" w:rsidR="00691D31" w:rsidRPr="00042043" w:rsidRDefault="00691D31" w:rsidP="00691D31">
      <w:pPr>
        <w:autoSpaceDE w:val="0"/>
        <w:autoSpaceDN w:val="0"/>
        <w:adjustRightInd w:val="0"/>
        <w:spacing w:after="240" w:line="240" w:lineRule="auto"/>
        <w:ind w:left="864" w:hanging="144"/>
        <w:rPr>
          <w:rFonts w:ascii="Times New Roman" w:hAnsi="Times New Roman"/>
          <w:sz w:val="24"/>
          <w:szCs w:val="24"/>
          <w:u w:val="single"/>
        </w:rPr>
      </w:pPr>
      <w:r w:rsidRPr="00042043">
        <w:rPr>
          <w:rFonts w:ascii="Times New Roman" w:hAnsi="Times New Roman"/>
          <w:sz w:val="24"/>
          <w:szCs w:val="24"/>
        </w:rPr>
        <w:t>d. (1) Total number of Volunteers:</w:t>
      </w:r>
      <w:r w:rsidRPr="00042043">
        <w:rPr>
          <w:rFonts w:ascii="Times New Roman" w:hAnsi="Times New Roman"/>
          <w:sz w:val="24"/>
          <w:szCs w:val="24"/>
        </w:rPr>
        <w:tab/>
      </w:r>
      <w:r w:rsidRPr="00042043">
        <w:rPr>
          <w:rFonts w:ascii="Times New Roman" w:hAnsi="Times New Roman"/>
          <w:sz w:val="24"/>
          <w:szCs w:val="24"/>
        </w:rPr>
        <w:tab/>
      </w:r>
      <w:r w:rsidRPr="00042043">
        <w:rPr>
          <w:rFonts w:ascii="Times New Roman" w:hAnsi="Times New Roman"/>
          <w:sz w:val="24"/>
          <w:szCs w:val="24"/>
        </w:rPr>
        <w:tab/>
      </w:r>
      <w:r w:rsidRPr="00042043">
        <w:rPr>
          <w:rFonts w:ascii="Times New Roman" w:hAnsi="Times New Roman"/>
          <w:sz w:val="24"/>
          <w:szCs w:val="24"/>
        </w:rPr>
        <w:tab/>
      </w:r>
      <w:r w:rsidR="0025330B" w:rsidRPr="00042043">
        <w:rPr>
          <w:rFonts w:ascii="Times New Roman" w:hAnsi="Times New Roman"/>
          <w:sz w:val="24"/>
          <w:szCs w:val="24"/>
        </w:rPr>
        <w:tab/>
      </w:r>
      <w:r w:rsidRPr="00042043">
        <w:rPr>
          <w:rFonts w:ascii="Times New Roman" w:hAnsi="Times New Roman"/>
          <w:sz w:val="24"/>
          <w:szCs w:val="24"/>
        </w:rPr>
        <w:tab/>
      </w:r>
      <w:r w:rsidRPr="00042043">
        <w:rPr>
          <w:rFonts w:ascii="Times New Roman" w:hAnsi="Times New Roman"/>
          <w:sz w:val="24"/>
          <w:szCs w:val="24"/>
          <w:u w:val="single"/>
        </w:rPr>
        <w:tab/>
      </w:r>
      <w:r w:rsidRPr="00042043">
        <w:rPr>
          <w:rFonts w:ascii="Times New Roman" w:hAnsi="Times New Roman"/>
          <w:sz w:val="24"/>
          <w:szCs w:val="24"/>
          <w:u w:val="single"/>
        </w:rPr>
        <w:tab/>
      </w:r>
    </w:p>
    <w:p w14:paraId="10088840" w14:textId="040C07C0" w:rsidR="00691D31" w:rsidRPr="00042043" w:rsidRDefault="00691D31" w:rsidP="00691D31">
      <w:pPr>
        <w:autoSpaceDE w:val="0"/>
        <w:autoSpaceDN w:val="0"/>
        <w:adjustRightInd w:val="0"/>
        <w:spacing w:after="240" w:line="240" w:lineRule="auto"/>
        <w:ind w:left="864" w:hanging="144"/>
        <w:rPr>
          <w:rFonts w:ascii="Times New Roman" w:hAnsi="Times New Roman"/>
          <w:sz w:val="24"/>
          <w:szCs w:val="24"/>
          <w:u w:val="single"/>
        </w:rPr>
      </w:pPr>
      <w:r w:rsidRPr="00042043">
        <w:rPr>
          <w:rFonts w:ascii="Times New Roman" w:hAnsi="Times New Roman"/>
          <w:sz w:val="24"/>
          <w:szCs w:val="24"/>
        </w:rPr>
        <w:t xml:space="preserve">    (2) Number</w:t>
      </w:r>
      <w:r w:rsidR="00BE6663">
        <w:rPr>
          <w:rFonts w:ascii="Times New Roman" w:hAnsi="Times New Roman"/>
          <w:sz w:val="24"/>
          <w:szCs w:val="24"/>
        </w:rPr>
        <w:t xml:space="preserve"> </w:t>
      </w:r>
      <w:r w:rsidR="00BE6663" w:rsidRPr="00EA4669">
        <w:rPr>
          <w:rFonts w:ascii="Times New Roman" w:hAnsi="Times New Roman"/>
          <w:sz w:val="24"/>
          <w:szCs w:val="24"/>
          <w:highlight w:val="yellow"/>
          <w:u w:val="single"/>
        </w:rPr>
        <w:t>of volunteers</w:t>
      </w:r>
      <w:r w:rsidRPr="00042043">
        <w:rPr>
          <w:rFonts w:ascii="Times New Roman" w:hAnsi="Times New Roman"/>
          <w:sz w:val="24"/>
          <w:szCs w:val="24"/>
        </w:rPr>
        <w:t xml:space="preserve"> for whom employer provides elective coverage </w:t>
      </w:r>
      <w:r w:rsidRPr="00042043">
        <w:rPr>
          <w:rFonts w:ascii="Times New Roman" w:hAnsi="Times New Roman"/>
          <w:sz w:val="24"/>
          <w:szCs w:val="24"/>
          <w:highlight w:val="yellow"/>
        </w:rPr>
        <w:t>(</w:t>
      </w:r>
      <w:r w:rsidRPr="00042043">
        <w:rPr>
          <w:rFonts w:ascii="Times New Roman" w:hAnsi="Times New Roman"/>
          <w:sz w:val="24"/>
          <w:szCs w:val="24"/>
          <w:highlight w:val="yellow"/>
          <w:u w:val="double"/>
        </w:rPr>
        <w:t>Labor Code § 3363.5</w:t>
      </w:r>
      <w:r w:rsidRPr="00042043">
        <w:rPr>
          <w:rFonts w:ascii="Times New Roman" w:hAnsi="Times New Roman"/>
          <w:sz w:val="24"/>
          <w:szCs w:val="24"/>
          <w:highlight w:val="yellow"/>
        </w:rPr>
        <w:t>)</w:t>
      </w:r>
      <w:r w:rsidRPr="00042043">
        <w:rPr>
          <w:rFonts w:ascii="Times New Roman" w:hAnsi="Times New Roman"/>
          <w:sz w:val="24"/>
          <w:szCs w:val="24"/>
        </w:rPr>
        <w:t>:</w:t>
      </w:r>
      <w:r w:rsidRPr="0004204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sidRPr="00042043">
        <w:rPr>
          <w:rFonts w:ascii="Times New Roman" w:hAnsi="Times New Roman"/>
          <w:sz w:val="24"/>
          <w:szCs w:val="24"/>
          <w:u w:val="single"/>
        </w:rPr>
        <w:tab/>
      </w:r>
      <w:r w:rsidRPr="00042043">
        <w:rPr>
          <w:rFonts w:ascii="Times New Roman" w:hAnsi="Times New Roman"/>
          <w:sz w:val="24"/>
          <w:szCs w:val="24"/>
          <w:u w:val="single"/>
        </w:rPr>
        <w:tab/>
      </w:r>
    </w:p>
    <w:p w14:paraId="5A6BDF73" w14:textId="77777777" w:rsidR="00691D31" w:rsidRDefault="00691D31" w:rsidP="00813C8E">
      <w:pPr>
        <w:autoSpaceDE w:val="0"/>
        <w:autoSpaceDN w:val="0"/>
        <w:adjustRightInd w:val="0"/>
        <w:spacing w:after="240" w:line="240" w:lineRule="auto"/>
        <w:ind w:left="1296" w:hanging="720"/>
        <w:rPr>
          <w:rFonts w:ascii="Times New Roman" w:hAnsi="Times New Roman"/>
          <w:strike/>
          <w:sz w:val="24"/>
          <w:szCs w:val="24"/>
        </w:rPr>
      </w:pPr>
    </w:p>
    <w:p w14:paraId="19BDD47B" w14:textId="6B615C91" w:rsidR="001B0EA2" w:rsidRPr="001B0EA2" w:rsidRDefault="001B0EA2" w:rsidP="001B0EA2">
      <w:pPr>
        <w:autoSpaceDE w:val="0"/>
        <w:autoSpaceDN w:val="0"/>
        <w:adjustRightInd w:val="0"/>
        <w:spacing w:after="240" w:line="240" w:lineRule="auto"/>
        <w:rPr>
          <w:rFonts w:ascii="Times New Roman" w:hAnsi="Times New Roman"/>
          <w:sz w:val="24"/>
          <w:szCs w:val="24"/>
        </w:rPr>
      </w:pPr>
      <w:r w:rsidRPr="001B0EA2">
        <w:rPr>
          <w:rFonts w:ascii="Times New Roman" w:hAnsi="Times New Roman"/>
          <w:sz w:val="24"/>
          <w:szCs w:val="24"/>
        </w:rPr>
        <w:t>6. Total Wages and Salaries Paid</w:t>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002C6FC8">
        <w:rPr>
          <w:rFonts w:ascii="Times New Roman" w:hAnsi="Times New Roman"/>
          <w:sz w:val="24"/>
          <w:szCs w:val="24"/>
        </w:rPr>
        <w:tab/>
      </w:r>
      <w:r w:rsidRPr="001B0EA2">
        <w:rPr>
          <w:rFonts w:ascii="Times New Roman" w:hAnsi="Times New Roman"/>
          <w:sz w:val="24"/>
          <w:szCs w:val="24"/>
        </w:rPr>
        <w:t>$</w:t>
      </w:r>
      <w:r w:rsidRPr="001B0EA2">
        <w:rPr>
          <w:rFonts w:ascii="Times New Roman" w:hAnsi="Times New Roman"/>
          <w:sz w:val="24"/>
          <w:szCs w:val="24"/>
        </w:rPr>
        <w:tab/>
      </w:r>
      <w:r w:rsidRPr="001B0EA2">
        <w:rPr>
          <w:rFonts w:ascii="Times New Roman" w:hAnsi="Times New Roman"/>
          <w:sz w:val="24"/>
          <w:szCs w:val="24"/>
        </w:rPr>
        <w:tab/>
      </w:r>
    </w:p>
    <w:p w14:paraId="228D21F7" w14:textId="77777777" w:rsidR="001B0EA2" w:rsidRPr="001B0EA2" w:rsidRDefault="001B0EA2" w:rsidP="001B0EA2">
      <w:pPr>
        <w:autoSpaceDE w:val="0"/>
        <w:autoSpaceDN w:val="0"/>
        <w:adjustRightInd w:val="0"/>
        <w:spacing w:after="240" w:line="240" w:lineRule="auto"/>
        <w:ind w:firstLine="720"/>
        <w:rPr>
          <w:rFonts w:ascii="Times New Roman" w:hAnsi="Times New Roman"/>
          <w:sz w:val="24"/>
          <w:szCs w:val="24"/>
        </w:rPr>
      </w:pPr>
      <w:r w:rsidRPr="001B0EA2">
        <w:rPr>
          <w:rFonts w:ascii="Times New Roman" w:hAnsi="Times New Roman"/>
          <w:sz w:val="24"/>
          <w:szCs w:val="24"/>
        </w:rPr>
        <w:t xml:space="preserve">a. Payroll of Public Safety Employees </w:t>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t>$</w:t>
      </w:r>
      <w:r w:rsidRPr="001B0EA2">
        <w:rPr>
          <w:rFonts w:ascii="Times New Roman" w:hAnsi="Times New Roman"/>
          <w:sz w:val="24"/>
          <w:szCs w:val="24"/>
        </w:rPr>
        <w:tab/>
      </w:r>
      <w:r w:rsidRPr="001B0EA2">
        <w:rPr>
          <w:rFonts w:ascii="Times New Roman" w:hAnsi="Times New Roman"/>
          <w:sz w:val="24"/>
          <w:szCs w:val="24"/>
        </w:rPr>
        <w:tab/>
      </w:r>
    </w:p>
    <w:p w14:paraId="1B5CCBD0" w14:textId="716E3C5B" w:rsidR="001B0EA2" w:rsidRPr="001B0EA2" w:rsidRDefault="001B0EA2" w:rsidP="001B0EA2">
      <w:pPr>
        <w:autoSpaceDE w:val="0"/>
        <w:autoSpaceDN w:val="0"/>
        <w:adjustRightInd w:val="0"/>
        <w:spacing w:after="240" w:line="240" w:lineRule="auto"/>
        <w:ind w:left="864" w:hanging="144"/>
        <w:rPr>
          <w:rFonts w:ascii="Times New Roman" w:hAnsi="Times New Roman"/>
          <w:sz w:val="24"/>
          <w:szCs w:val="24"/>
        </w:rPr>
      </w:pPr>
      <w:r w:rsidRPr="001B0EA2">
        <w:rPr>
          <w:rFonts w:ascii="Times New Roman" w:hAnsi="Times New Roman"/>
          <w:sz w:val="24"/>
          <w:szCs w:val="24"/>
        </w:rPr>
        <w:t xml:space="preserve">b. Were any Public Safety Employee Salary Continuation benefits </w:t>
      </w:r>
      <w:r w:rsidR="005452BC" w:rsidRPr="005452BC">
        <w:rPr>
          <w:rFonts w:ascii="Times New Roman" w:hAnsi="Times New Roman"/>
          <w:sz w:val="24"/>
          <w:szCs w:val="24"/>
          <w:highlight w:val="yellow"/>
          <w:u w:val="single"/>
        </w:rPr>
        <w:t>under Labor Code §4850</w:t>
      </w:r>
      <w:r w:rsidR="005452BC">
        <w:rPr>
          <w:rFonts w:ascii="Times New Roman" w:hAnsi="Times New Roman"/>
          <w:sz w:val="24"/>
          <w:szCs w:val="24"/>
        </w:rPr>
        <w:t xml:space="preserve"> </w:t>
      </w:r>
      <w:r w:rsidRPr="001B0EA2">
        <w:rPr>
          <w:rFonts w:ascii="Times New Roman" w:hAnsi="Times New Roman"/>
          <w:sz w:val="24"/>
          <w:szCs w:val="24"/>
        </w:rPr>
        <w:t>provided in the most recent fiscal year?</w:t>
      </w:r>
    </w:p>
    <w:p w14:paraId="52039E30" w14:textId="77777777" w:rsidR="001B0EA2" w:rsidRPr="001B0EA2" w:rsidRDefault="00933DD4" w:rsidP="001B0EA2">
      <w:pPr>
        <w:autoSpaceDE w:val="0"/>
        <w:autoSpaceDN w:val="0"/>
        <w:adjustRightInd w:val="0"/>
        <w:spacing w:after="240" w:line="240" w:lineRule="auto"/>
        <w:ind w:left="1440"/>
        <w:rPr>
          <w:rFonts w:ascii="Times New Roman" w:hAnsi="Times New Roman"/>
          <w:sz w:val="24"/>
          <w:szCs w:val="24"/>
        </w:rPr>
      </w:pPr>
      <w:sdt>
        <w:sdtPr>
          <w:rPr>
            <w:rFonts w:ascii="Times New Roman" w:hAnsi="Times New Roman"/>
            <w:sz w:val="24"/>
            <w:szCs w:val="24"/>
          </w:rPr>
          <w:id w:val="2022815338"/>
          <w14:checkbox>
            <w14:checked w14:val="0"/>
            <w14:checkedState w14:val="2612" w14:font="MS Gothic"/>
            <w14:uncheckedState w14:val="2610" w14:font="MS Gothic"/>
          </w14:checkbox>
        </w:sdtPr>
        <w:sdtEndPr/>
        <w:sdtContent>
          <w:r w:rsidR="001B0EA2" w:rsidRPr="001B0EA2">
            <w:rPr>
              <w:rFonts w:ascii="Segoe UI Symbol" w:hAnsi="Segoe UI Symbol" w:cs="Segoe UI Symbol"/>
              <w:sz w:val="24"/>
              <w:szCs w:val="24"/>
            </w:rPr>
            <w:t>☐</w:t>
          </w:r>
        </w:sdtContent>
      </w:sdt>
      <w:r w:rsidR="001B0EA2" w:rsidRPr="001B0EA2">
        <w:rPr>
          <w:rFonts w:ascii="Times New Roman" w:hAnsi="Times New Roman"/>
          <w:sz w:val="24"/>
          <w:szCs w:val="24"/>
        </w:rPr>
        <w:t xml:space="preserve"> Yes</w:t>
      </w:r>
      <w:r w:rsidR="001B0EA2" w:rsidRPr="001B0EA2">
        <w:rPr>
          <w:rFonts w:ascii="Times New Roman" w:hAnsi="Times New Roman"/>
          <w:sz w:val="24"/>
          <w:szCs w:val="24"/>
        </w:rPr>
        <w:tab/>
      </w:r>
      <w:r w:rsidR="001B0EA2" w:rsidRPr="001B0EA2">
        <w:rPr>
          <w:rFonts w:ascii="Times New Roman" w:hAnsi="Times New Roman"/>
          <w:sz w:val="24"/>
          <w:szCs w:val="24"/>
        </w:rPr>
        <w:tab/>
      </w:r>
      <w:sdt>
        <w:sdtPr>
          <w:rPr>
            <w:rFonts w:ascii="Times New Roman" w:hAnsi="Times New Roman"/>
            <w:sz w:val="24"/>
            <w:szCs w:val="24"/>
          </w:rPr>
          <w:id w:val="1529448406"/>
          <w14:checkbox>
            <w14:checked w14:val="0"/>
            <w14:checkedState w14:val="2612" w14:font="MS Gothic"/>
            <w14:uncheckedState w14:val="2610" w14:font="MS Gothic"/>
          </w14:checkbox>
        </w:sdtPr>
        <w:sdtEndPr/>
        <w:sdtContent>
          <w:r w:rsidR="001B0EA2" w:rsidRPr="001B0EA2">
            <w:rPr>
              <w:rFonts w:ascii="Segoe UI Symbol" w:hAnsi="Segoe UI Symbol" w:cs="Segoe UI Symbol"/>
              <w:sz w:val="24"/>
              <w:szCs w:val="24"/>
            </w:rPr>
            <w:t>☐</w:t>
          </w:r>
        </w:sdtContent>
      </w:sdt>
      <w:r w:rsidR="001B0EA2" w:rsidRPr="001B0EA2">
        <w:rPr>
          <w:rFonts w:ascii="Times New Roman" w:hAnsi="Times New Roman"/>
          <w:sz w:val="24"/>
          <w:szCs w:val="24"/>
        </w:rPr>
        <w:t xml:space="preserve"> No</w:t>
      </w:r>
    </w:p>
    <w:p w14:paraId="6FD8770B" w14:textId="1888C07F" w:rsidR="001B0EA2" w:rsidRPr="001B0EA2" w:rsidRDefault="001B0EA2" w:rsidP="001B0EA2">
      <w:pPr>
        <w:autoSpaceDE w:val="0"/>
        <w:autoSpaceDN w:val="0"/>
        <w:adjustRightInd w:val="0"/>
        <w:spacing w:after="240" w:line="240" w:lineRule="auto"/>
        <w:ind w:left="864" w:hanging="144"/>
        <w:rPr>
          <w:rFonts w:ascii="Times New Roman" w:hAnsi="Times New Roman"/>
          <w:sz w:val="24"/>
          <w:szCs w:val="24"/>
        </w:rPr>
      </w:pPr>
      <w:r w:rsidRPr="001B0EA2">
        <w:rPr>
          <w:rFonts w:ascii="Times New Roman" w:hAnsi="Times New Roman"/>
          <w:sz w:val="24"/>
          <w:szCs w:val="24"/>
        </w:rPr>
        <w:t>c. Was any Industrial Disability Leave provided (in lieu of Workers’ Compensation temporary disability payments</w:t>
      </w:r>
      <w:r w:rsidR="00213309" w:rsidRPr="00213309">
        <w:rPr>
          <w:rFonts w:ascii="Times New Roman" w:hAnsi="Times New Roman"/>
          <w:sz w:val="24"/>
          <w:szCs w:val="24"/>
        </w:rPr>
        <w:t xml:space="preserve"> </w:t>
      </w:r>
      <w:r w:rsidR="00213309" w:rsidRPr="00213309">
        <w:rPr>
          <w:rFonts w:ascii="Times New Roman" w:hAnsi="Times New Roman"/>
          <w:sz w:val="24"/>
          <w:szCs w:val="24"/>
          <w:highlight w:val="yellow"/>
          <w:u w:val="single"/>
        </w:rPr>
        <w:t xml:space="preserve">and </w:t>
      </w:r>
      <w:r w:rsidRPr="00213309">
        <w:rPr>
          <w:rFonts w:ascii="Times New Roman" w:hAnsi="Times New Roman"/>
          <w:sz w:val="24"/>
          <w:szCs w:val="24"/>
          <w:highlight w:val="yellow"/>
          <w:u w:val="single"/>
        </w:rPr>
        <w:t xml:space="preserve">in accordance with Government </w:t>
      </w:r>
      <w:r w:rsidRPr="00B12E7B">
        <w:rPr>
          <w:rFonts w:ascii="Times New Roman" w:hAnsi="Times New Roman"/>
          <w:sz w:val="24"/>
          <w:szCs w:val="24"/>
          <w:highlight w:val="yellow"/>
          <w:u w:val="single"/>
        </w:rPr>
        <w:t xml:space="preserve">Code </w:t>
      </w:r>
      <w:r w:rsidR="00B12E7B" w:rsidRPr="00B12E7B">
        <w:rPr>
          <w:rFonts w:ascii="Times New Roman" w:hAnsi="Times New Roman"/>
          <w:sz w:val="24"/>
          <w:szCs w:val="24"/>
          <w:highlight w:val="yellow"/>
          <w:u w:val="single"/>
        </w:rPr>
        <w:t xml:space="preserve">§§ </w:t>
      </w:r>
      <w:r w:rsidRPr="00B12E7B">
        <w:rPr>
          <w:rFonts w:ascii="Times New Roman" w:hAnsi="Times New Roman"/>
          <w:sz w:val="24"/>
          <w:szCs w:val="24"/>
          <w:highlight w:val="yellow"/>
          <w:u w:val="single"/>
        </w:rPr>
        <w:t>19869 – 19877.1</w:t>
      </w:r>
      <w:r w:rsidRPr="00B12E7B">
        <w:rPr>
          <w:rFonts w:ascii="Times New Roman" w:hAnsi="Times New Roman"/>
          <w:sz w:val="24"/>
          <w:szCs w:val="24"/>
          <w:highlight w:val="yellow"/>
        </w:rPr>
        <w:t xml:space="preserve">) </w:t>
      </w:r>
      <w:r w:rsidRPr="00B12E7B">
        <w:rPr>
          <w:rFonts w:ascii="Times New Roman" w:hAnsi="Times New Roman"/>
          <w:sz w:val="24"/>
          <w:szCs w:val="24"/>
        </w:rPr>
        <w:t>in the most recent fiscal year?</w:t>
      </w:r>
    </w:p>
    <w:p w14:paraId="53A7E0AB" w14:textId="066ED972" w:rsidR="001B0EA2" w:rsidRPr="001B0EA2" w:rsidRDefault="00933DD4" w:rsidP="001B0EA2">
      <w:pPr>
        <w:autoSpaceDE w:val="0"/>
        <w:autoSpaceDN w:val="0"/>
        <w:adjustRightInd w:val="0"/>
        <w:spacing w:after="240" w:line="240" w:lineRule="auto"/>
        <w:ind w:left="720" w:firstLine="720"/>
        <w:rPr>
          <w:rFonts w:ascii="Times New Roman" w:hAnsi="Times New Roman"/>
          <w:sz w:val="24"/>
          <w:szCs w:val="24"/>
        </w:rPr>
      </w:pPr>
      <w:sdt>
        <w:sdtPr>
          <w:rPr>
            <w:rFonts w:ascii="Times New Roman" w:hAnsi="Times New Roman"/>
            <w:sz w:val="24"/>
            <w:szCs w:val="24"/>
          </w:rPr>
          <w:id w:val="-1557084457"/>
          <w14:checkbox>
            <w14:checked w14:val="0"/>
            <w14:checkedState w14:val="2612" w14:font="MS Gothic"/>
            <w14:uncheckedState w14:val="2610" w14:font="MS Gothic"/>
          </w14:checkbox>
        </w:sdtPr>
        <w:sdtEndPr/>
        <w:sdtContent>
          <w:r w:rsidR="001B0EA2">
            <w:rPr>
              <w:rFonts w:ascii="MS Gothic" w:eastAsia="MS Gothic" w:hAnsi="MS Gothic" w:hint="eastAsia"/>
              <w:sz w:val="24"/>
              <w:szCs w:val="24"/>
            </w:rPr>
            <w:t>☐</w:t>
          </w:r>
        </w:sdtContent>
      </w:sdt>
      <w:r w:rsidR="001B0EA2" w:rsidRPr="001B0EA2">
        <w:rPr>
          <w:rFonts w:ascii="Times New Roman" w:hAnsi="Times New Roman"/>
          <w:sz w:val="24"/>
          <w:szCs w:val="24"/>
        </w:rPr>
        <w:t xml:space="preserve"> Yes</w:t>
      </w:r>
      <w:r w:rsidR="001B0EA2" w:rsidRPr="001B0EA2">
        <w:rPr>
          <w:rFonts w:ascii="Times New Roman" w:hAnsi="Times New Roman"/>
          <w:sz w:val="24"/>
          <w:szCs w:val="24"/>
        </w:rPr>
        <w:tab/>
      </w:r>
      <w:r w:rsidR="001B0EA2" w:rsidRPr="001B0EA2">
        <w:rPr>
          <w:rFonts w:ascii="Times New Roman" w:hAnsi="Times New Roman"/>
          <w:sz w:val="24"/>
          <w:szCs w:val="24"/>
        </w:rPr>
        <w:tab/>
      </w:r>
      <w:sdt>
        <w:sdtPr>
          <w:rPr>
            <w:rFonts w:ascii="Times New Roman" w:hAnsi="Times New Roman"/>
            <w:sz w:val="24"/>
            <w:szCs w:val="24"/>
          </w:rPr>
          <w:id w:val="2103367524"/>
          <w14:checkbox>
            <w14:checked w14:val="0"/>
            <w14:checkedState w14:val="2612" w14:font="MS Gothic"/>
            <w14:uncheckedState w14:val="2610" w14:font="MS Gothic"/>
          </w14:checkbox>
        </w:sdtPr>
        <w:sdtEndPr/>
        <w:sdtContent>
          <w:r w:rsidR="001B0EA2" w:rsidRPr="001B0EA2">
            <w:rPr>
              <w:rFonts w:ascii="Segoe UI Symbol" w:hAnsi="Segoe UI Symbol" w:cs="Segoe UI Symbol"/>
              <w:sz w:val="24"/>
              <w:szCs w:val="24"/>
            </w:rPr>
            <w:t>☐</w:t>
          </w:r>
        </w:sdtContent>
      </w:sdt>
      <w:r w:rsidR="001B0EA2" w:rsidRPr="001B0EA2">
        <w:rPr>
          <w:rFonts w:ascii="Times New Roman" w:hAnsi="Times New Roman"/>
          <w:sz w:val="24"/>
          <w:szCs w:val="24"/>
        </w:rPr>
        <w:t xml:space="preserve"> No</w:t>
      </w:r>
    </w:p>
    <w:p w14:paraId="7966CA4A" w14:textId="4C7F179C" w:rsidR="00DD1DD3" w:rsidRPr="00EB0CCD" w:rsidRDefault="00DD1DD3" w:rsidP="00DD1DD3">
      <w:pPr>
        <w:autoSpaceDE w:val="0"/>
        <w:autoSpaceDN w:val="0"/>
        <w:adjustRightInd w:val="0"/>
        <w:spacing w:after="240" w:line="240" w:lineRule="auto"/>
        <w:ind w:left="864" w:hanging="144"/>
        <w:rPr>
          <w:rFonts w:ascii="Times New Roman" w:hAnsi="Times New Roman"/>
          <w:sz w:val="24"/>
          <w:szCs w:val="24"/>
        </w:rPr>
      </w:pPr>
    </w:p>
    <w:p w14:paraId="47898CEE" w14:textId="77777777" w:rsidR="00BE6663" w:rsidRDefault="00BE6663" w:rsidP="00354298">
      <w:pPr>
        <w:tabs>
          <w:tab w:val="left" w:pos="90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02F05451" w14:textId="77777777" w:rsidR="00BE6663" w:rsidRDefault="00BE6663" w:rsidP="00354298">
      <w:pPr>
        <w:tabs>
          <w:tab w:val="left" w:pos="900"/>
        </w:tabs>
        <w:spacing w:after="0" w:line="240" w:lineRule="auto"/>
        <w:rPr>
          <w:rFonts w:ascii="Times New Roman" w:eastAsia="Times New Roman" w:hAnsi="Times New Roman"/>
          <w:b/>
          <w:sz w:val="24"/>
          <w:szCs w:val="24"/>
        </w:rPr>
      </w:pPr>
    </w:p>
    <w:p w14:paraId="03C3357E" w14:textId="14CE4068" w:rsidR="00F81D84" w:rsidRPr="00EB0CCD" w:rsidRDefault="00F81D84" w:rsidP="00354298">
      <w:pPr>
        <w:tabs>
          <w:tab w:val="left" w:pos="900"/>
        </w:tabs>
        <w:spacing w:after="0" w:line="240" w:lineRule="auto"/>
        <w:rPr>
          <w:rFonts w:ascii="Times New Roman" w:eastAsia="Times New Roman" w:hAnsi="Times New Roman"/>
          <w:b/>
          <w:sz w:val="24"/>
          <w:szCs w:val="24"/>
        </w:rPr>
      </w:pPr>
      <w:r w:rsidRPr="00EB0CCD">
        <w:rPr>
          <w:rFonts w:ascii="Times New Roman" w:eastAsia="Times New Roman" w:hAnsi="Times New Roman"/>
          <w:b/>
          <w:sz w:val="24"/>
          <w:szCs w:val="24"/>
        </w:rPr>
        <w:t xml:space="preserve">JOINT POWERS AUTHORITY (JPA) SELF-INSURER'S PROFILE AND FINANCIAL SUMMARY REPORT (Form J-1) </w:t>
      </w:r>
    </w:p>
    <w:p w14:paraId="50A67A8E" w14:textId="77777777" w:rsidR="00F81D84" w:rsidRPr="00EB0CCD" w:rsidRDefault="00F81D84" w:rsidP="00354298">
      <w:pPr>
        <w:tabs>
          <w:tab w:val="left" w:pos="900"/>
        </w:tabs>
        <w:spacing w:after="0" w:line="240" w:lineRule="auto"/>
        <w:rPr>
          <w:rFonts w:ascii="Times New Roman" w:eastAsia="Times New Roman" w:hAnsi="Times New Roman"/>
          <w:b/>
        </w:rPr>
      </w:pPr>
      <w:r w:rsidRPr="00EB0CCD">
        <w:rPr>
          <w:rFonts w:ascii="Times New Roman" w:eastAsia="Times New Roman" w:hAnsi="Times New Roman"/>
          <w:b/>
        </w:rPr>
        <w:t>Part B. Joint Powers Authority Profile</w:t>
      </w:r>
    </w:p>
    <w:p w14:paraId="5D074A54" w14:textId="77777777" w:rsidR="00EB0CCD" w:rsidRPr="00EB0CCD" w:rsidRDefault="00EB0CCD" w:rsidP="00EB0CCD">
      <w:pPr>
        <w:pStyle w:val="NoSpacing"/>
        <w:rPr>
          <w:rFonts w:ascii="Times New Roman" w:hAnsi="Times New Roman"/>
          <w:sz w:val="24"/>
          <w:szCs w:val="24"/>
        </w:rPr>
      </w:pPr>
    </w:p>
    <w:p w14:paraId="49E8461D" w14:textId="40B78F75" w:rsidR="00F81D84" w:rsidRPr="00EB0CCD" w:rsidRDefault="00F81D84" w:rsidP="00F81D84">
      <w:pPr>
        <w:autoSpaceDE w:val="0"/>
        <w:autoSpaceDN w:val="0"/>
        <w:adjustRightInd w:val="0"/>
        <w:spacing w:after="240" w:line="240" w:lineRule="auto"/>
        <w:rPr>
          <w:rFonts w:ascii="Times New Roman" w:hAnsi="Times New Roman"/>
          <w:sz w:val="24"/>
          <w:szCs w:val="24"/>
        </w:rPr>
      </w:pPr>
      <w:r w:rsidRPr="00EB0CCD">
        <w:rPr>
          <w:rFonts w:ascii="Times New Roman" w:hAnsi="Times New Roman"/>
          <w:sz w:val="24"/>
          <w:szCs w:val="24"/>
        </w:rPr>
        <w:t>2. JPA Demographics:</w:t>
      </w:r>
    </w:p>
    <w:p w14:paraId="6ED6AF82" w14:textId="77777777" w:rsidR="00F81D84" w:rsidRPr="00EB0CCD" w:rsidRDefault="00F81D84" w:rsidP="00F81D84">
      <w:pPr>
        <w:autoSpaceDE w:val="0"/>
        <w:autoSpaceDN w:val="0"/>
        <w:adjustRightInd w:val="0"/>
        <w:spacing w:after="120" w:line="240" w:lineRule="auto"/>
        <w:ind w:left="1440" w:hanging="720"/>
        <w:rPr>
          <w:rFonts w:ascii="Times New Roman" w:hAnsi="Times New Roman"/>
          <w:sz w:val="24"/>
          <w:szCs w:val="24"/>
        </w:rPr>
      </w:pPr>
      <w:r w:rsidRPr="00EB0CCD">
        <w:rPr>
          <w:rFonts w:ascii="Times New Roman" w:hAnsi="Times New Roman"/>
          <w:sz w:val="24"/>
          <w:szCs w:val="24"/>
        </w:rPr>
        <w:t>a. Geographic Area of Service:</w:t>
      </w:r>
    </w:p>
    <w:p w14:paraId="3D17FA6C" w14:textId="77777777" w:rsidR="00F81D84" w:rsidRPr="00EB0CCD" w:rsidRDefault="00F81D84" w:rsidP="00F81D84">
      <w:pPr>
        <w:autoSpaceDE w:val="0"/>
        <w:autoSpaceDN w:val="0"/>
        <w:adjustRightInd w:val="0"/>
        <w:spacing w:after="240" w:line="240" w:lineRule="auto"/>
        <w:ind w:left="1440" w:hanging="720"/>
        <w:rPr>
          <w:rFonts w:ascii="Times New Roman" w:hAnsi="Times New Roman"/>
          <w:sz w:val="24"/>
          <w:szCs w:val="24"/>
        </w:rPr>
      </w:pPr>
      <w:r w:rsidRPr="00EB0CCD">
        <w:rPr>
          <w:rFonts w:ascii="Times New Roman" w:hAnsi="Times New Roman"/>
          <w:sz w:val="24"/>
          <w:szCs w:val="24"/>
        </w:rPr>
        <w:t xml:space="preserve">    (1) Description: </w:t>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p>
    <w:p w14:paraId="7700A66E" w14:textId="5570CE60" w:rsidR="00F81D84" w:rsidRPr="00EB0CCD" w:rsidRDefault="00F81D84" w:rsidP="00F81D84">
      <w:pPr>
        <w:autoSpaceDE w:val="0"/>
        <w:autoSpaceDN w:val="0"/>
        <w:adjustRightInd w:val="0"/>
        <w:spacing w:after="120" w:line="240" w:lineRule="auto"/>
        <w:ind w:left="1440" w:hanging="720"/>
        <w:rPr>
          <w:rFonts w:ascii="Times New Roman" w:hAnsi="Times New Roman"/>
          <w:sz w:val="24"/>
          <w:szCs w:val="24"/>
          <w:u w:val="single"/>
        </w:rPr>
      </w:pPr>
      <w:r w:rsidRPr="00EB0CCD">
        <w:rPr>
          <w:rFonts w:ascii="Times New Roman" w:hAnsi="Times New Roman"/>
          <w:sz w:val="24"/>
          <w:szCs w:val="24"/>
        </w:rPr>
        <w:t xml:space="preserve">    (2) WCIRB Geographic Study Region(s):</w:t>
      </w:r>
      <w:r w:rsidRPr="00EB0CCD">
        <w:rPr>
          <w:rFonts w:ascii="Times New Roman" w:hAnsi="Times New Roman"/>
          <w:sz w:val="24"/>
          <w:szCs w:val="24"/>
        </w:rPr>
        <w:tab/>
      </w:r>
      <w:r w:rsidRPr="00EB0CCD">
        <w:rPr>
          <w:rFonts w:ascii="Times New Roman" w:hAnsi="Times New Roman"/>
          <w:sz w:val="24"/>
          <w:szCs w:val="24"/>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r w:rsidRPr="00EB0CCD">
        <w:rPr>
          <w:rFonts w:ascii="Times New Roman" w:hAnsi="Times New Roman"/>
          <w:sz w:val="24"/>
          <w:szCs w:val="24"/>
          <w:u w:val="single"/>
        </w:rPr>
        <w:tab/>
      </w:r>
    </w:p>
    <w:p w14:paraId="6EFDCD9B" w14:textId="7923F0A8" w:rsidR="00F81D84" w:rsidRPr="00EB0CCD" w:rsidRDefault="00F81D84" w:rsidP="00F81D84">
      <w:pPr>
        <w:autoSpaceDE w:val="0"/>
        <w:autoSpaceDN w:val="0"/>
        <w:adjustRightInd w:val="0"/>
        <w:spacing w:after="120" w:line="240" w:lineRule="auto"/>
        <w:ind w:left="1296" w:hanging="720"/>
        <w:rPr>
          <w:rFonts w:ascii="Times New Roman" w:hAnsi="Times New Roman"/>
          <w:sz w:val="24"/>
          <w:szCs w:val="24"/>
          <w:u w:val="double"/>
        </w:rPr>
      </w:pPr>
      <w:r w:rsidRPr="00EB0CCD">
        <w:rPr>
          <w:rFonts w:ascii="Times New Roman" w:hAnsi="Times New Roman"/>
          <w:sz w:val="24"/>
          <w:szCs w:val="24"/>
        </w:rPr>
        <w:tab/>
        <w:t xml:space="preserve"> </w:t>
      </w:r>
      <w:r w:rsidRPr="00EB0CCD">
        <w:rPr>
          <w:rFonts w:ascii="Times New Roman" w:hAnsi="Times New Roman"/>
          <w:sz w:val="24"/>
          <w:szCs w:val="24"/>
          <w:u w:val="double"/>
        </w:rPr>
        <w:t>[</w:t>
      </w:r>
      <w:hyperlink r:id="rId10" w:history="1">
        <w:r w:rsidRPr="00EB0CCD">
          <w:rPr>
            <w:rStyle w:val="Hyperlink"/>
            <w:rFonts w:ascii="Times New Roman" w:hAnsi="Times New Roman"/>
            <w:sz w:val="24"/>
            <w:szCs w:val="24"/>
            <w:u w:val="double"/>
          </w:rPr>
          <w:t>https://www.wcirb.com/sites/default/files/documents/2018_wcirb_geo_study.pdf</w:t>
        </w:r>
      </w:hyperlink>
      <w:r w:rsidRPr="00EB0CCD">
        <w:rPr>
          <w:rFonts w:ascii="Times New Roman" w:hAnsi="Times New Roman"/>
          <w:sz w:val="24"/>
          <w:szCs w:val="24"/>
          <w:u w:val="double"/>
        </w:rPr>
        <w:t>]</w:t>
      </w:r>
    </w:p>
    <w:p w14:paraId="19C5B90F" w14:textId="6E7AB9B0" w:rsidR="00F81D84" w:rsidRPr="00EB0CCD" w:rsidRDefault="00F81D84" w:rsidP="00F81D84">
      <w:pPr>
        <w:autoSpaceDE w:val="0"/>
        <w:autoSpaceDN w:val="0"/>
        <w:adjustRightInd w:val="0"/>
        <w:spacing w:after="40" w:line="240" w:lineRule="auto"/>
        <w:ind w:left="1296" w:hanging="720"/>
        <w:rPr>
          <w:rFonts w:ascii="Times New Roman" w:hAnsi="Times New Roman"/>
          <w:strike/>
          <w:sz w:val="24"/>
          <w:szCs w:val="24"/>
          <w:highlight w:val="yellow"/>
        </w:rPr>
      </w:pPr>
      <w:r w:rsidRPr="00EB0CCD">
        <w:rPr>
          <w:rFonts w:ascii="Times New Roman" w:hAnsi="Times New Roman"/>
          <w:i/>
          <w:strike/>
          <w:sz w:val="24"/>
          <w:szCs w:val="24"/>
          <w:highlight w:val="yellow"/>
        </w:rPr>
        <w:t>[Alternative 2]</w:t>
      </w:r>
      <w:r w:rsidRPr="00EB0CCD">
        <w:rPr>
          <w:rFonts w:ascii="Times New Roman" w:hAnsi="Times New Roman"/>
          <w:strike/>
          <w:sz w:val="24"/>
          <w:szCs w:val="24"/>
          <w:highlight w:val="yellow"/>
        </w:rPr>
        <w:t xml:space="preserve"> Covered California Pricing Region(s):</w:t>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r>
    </w:p>
    <w:p w14:paraId="515930C4" w14:textId="096E8EBE" w:rsidR="00F81D84" w:rsidRPr="005452BC" w:rsidRDefault="00F81D84" w:rsidP="00F81D84">
      <w:pPr>
        <w:autoSpaceDE w:val="0"/>
        <w:autoSpaceDN w:val="0"/>
        <w:adjustRightInd w:val="0"/>
        <w:spacing w:after="240" w:line="240" w:lineRule="auto"/>
        <w:ind w:left="1296" w:hanging="720"/>
        <w:rPr>
          <w:rFonts w:ascii="Times New Roman" w:hAnsi="Times New Roman"/>
          <w:sz w:val="24"/>
          <w:szCs w:val="24"/>
        </w:rPr>
      </w:pPr>
      <w:r w:rsidRPr="00EB0CCD">
        <w:rPr>
          <w:rFonts w:ascii="Times New Roman" w:hAnsi="Times New Roman"/>
          <w:strike/>
          <w:sz w:val="24"/>
          <w:szCs w:val="24"/>
          <w:highlight w:val="yellow"/>
        </w:rPr>
        <w:tab/>
      </w:r>
      <w:r w:rsidRPr="00EB0CCD">
        <w:rPr>
          <w:rFonts w:ascii="Times New Roman" w:hAnsi="Times New Roman"/>
          <w:strike/>
          <w:sz w:val="24"/>
          <w:szCs w:val="24"/>
          <w:highlight w:val="yellow"/>
        </w:rPr>
        <w:tab/>
        <w:t xml:space="preserve">      [Health and Safety Code § 1388.855(a)(2)]</w:t>
      </w:r>
    </w:p>
    <w:p w14:paraId="6F5DA150" w14:textId="77777777" w:rsidR="0025330B" w:rsidRPr="00042043" w:rsidRDefault="0025330B" w:rsidP="0025330B">
      <w:pPr>
        <w:autoSpaceDE w:val="0"/>
        <w:autoSpaceDN w:val="0"/>
        <w:adjustRightInd w:val="0"/>
        <w:spacing w:after="240" w:line="240" w:lineRule="auto"/>
        <w:rPr>
          <w:rFonts w:ascii="Times New Roman" w:hAnsi="Times New Roman"/>
          <w:sz w:val="24"/>
          <w:szCs w:val="24"/>
        </w:rPr>
      </w:pPr>
      <w:r w:rsidRPr="005452BC">
        <w:rPr>
          <w:rFonts w:ascii="Times New Roman" w:hAnsi="Times New Roman"/>
          <w:sz w:val="24"/>
          <w:szCs w:val="24"/>
        </w:rPr>
        <w:t xml:space="preserve">5. Employees of JPA </w:t>
      </w:r>
      <w:r w:rsidRPr="00042043">
        <w:rPr>
          <w:rFonts w:ascii="Times New Roman" w:hAnsi="Times New Roman"/>
          <w:sz w:val="24"/>
          <w:szCs w:val="24"/>
        </w:rPr>
        <w:t>member agencies:</w:t>
      </w:r>
    </w:p>
    <w:p w14:paraId="58B9225E" w14:textId="77777777" w:rsidR="00042043" w:rsidRPr="00042043" w:rsidRDefault="00042043" w:rsidP="00042043">
      <w:pPr>
        <w:autoSpaceDE w:val="0"/>
        <w:autoSpaceDN w:val="0"/>
        <w:adjustRightInd w:val="0"/>
        <w:spacing w:after="240" w:line="240" w:lineRule="auto"/>
        <w:ind w:firstLine="720"/>
        <w:rPr>
          <w:rFonts w:ascii="Times New Roman" w:hAnsi="Times New Roman"/>
          <w:sz w:val="24"/>
          <w:szCs w:val="24"/>
          <w:u w:val="single"/>
        </w:rPr>
      </w:pPr>
      <w:r w:rsidRPr="00042043">
        <w:rPr>
          <w:rFonts w:ascii="Times New Roman" w:hAnsi="Times New Roman"/>
          <w:sz w:val="24"/>
          <w:szCs w:val="24"/>
        </w:rPr>
        <w:t>c. Number of Public Safety Employees</w:t>
      </w:r>
      <w:r w:rsidRPr="00042043">
        <w:rPr>
          <w:rFonts w:ascii="Times New Roman" w:hAnsi="Times New Roman"/>
          <w:sz w:val="24"/>
          <w:szCs w:val="24"/>
          <w:u w:val="double"/>
        </w:rPr>
        <w:t xml:space="preserve"> (</w:t>
      </w:r>
      <w:r w:rsidRPr="00042043">
        <w:rPr>
          <w:rFonts w:ascii="Times New Roman" w:hAnsi="Times New Roman"/>
          <w:sz w:val="24"/>
          <w:szCs w:val="24"/>
          <w:highlight w:val="yellow"/>
          <w:u w:val="double"/>
        </w:rPr>
        <w:t>Labor Code §§ 4800 et seq</w:t>
      </w:r>
      <w:r w:rsidRPr="00042043">
        <w:rPr>
          <w:rFonts w:ascii="Times New Roman" w:hAnsi="Times New Roman"/>
          <w:sz w:val="24"/>
          <w:szCs w:val="24"/>
          <w:u w:val="double"/>
        </w:rPr>
        <w:t>.)</w:t>
      </w:r>
      <w:r w:rsidRPr="00042043">
        <w:rPr>
          <w:rFonts w:ascii="Times New Roman" w:hAnsi="Times New Roman"/>
          <w:sz w:val="24"/>
          <w:szCs w:val="24"/>
        </w:rPr>
        <w:tab/>
      </w:r>
      <w:r w:rsidRPr="00042043">
        <w:rPr>
          <w:rFonts w:ascii="Times New Roman" w:hAnsi="Times New Roman"/>
          <w:sz w:val="24"/>
          <w:szCs w:val="24"/>
          <w:u w:val="single"/>
        </w:rPr>
        <w:tab/>
      </w:r>
      <w:r w:rsidRPr="00042043">
        <w:rPr>
          <w:rFonts w:ascii="Times New Roman" w:hAnsi="Times New Roman"/>
          <w:sz w:val="24"/>
          <w:szCs w:val="24"/>
          <w:u w:val="single"/>
        </w:rPr>
        <w:tab/>
      </w:r>
    </w:p>
    <w:p w14:paraId="38F51598" w14:textId="57E8ACBB" w:rsidR="0025330B" w:rsidRPr="005452BC" w:rsidRDefault="0025330B" w:rsidP="0025330B">
      <w:pPr>
        <w:autoSpaceDE w:val="0"/>
        <w:autoSpaceDN w:val="0"/>
        <w:adjustRightInd w:val="0"/>
        <w:spacing w:after="240" w:line="240" w:lineRule="auto"/>
        <w:ind w:left="864" w:hanging="144"/>
        <w:rPr>
          <w:rFonts w:ascii="Times New Roman" w:hAnsi="Times New Roman"/>
          <w:sz w:val="24"/>
          <w:szCs w:val="24"/>
        </w:rPr>
      </w:pPr>
      <w:r w:rsidRPr="00042043">
        <w:rPr>
          <w:rFonts w:ascii="Times New Roman" w:hAnsi="Times New Roman"/>
          <w:sz w:val="24"/>
          <w:szCs w:val="24"/>
        </w:rPr>
        <w:t>d. (1) Total number of</w:t>
      </w:r>
      <w:r w:rsidRPr="005452BC">
        <w:rPr>
          <w:rFonts w:ascii="Times New Roman" w:hAnsi="Times New Roman"/>
          <w:sz w:val="24"/>
          <w:szCs w:val="24"/>
        </w:rPr>
        <w:t xml:space="preserve"> Volunteers:</w:t>
      </w:r>
      <w:r w:rsidRPr="005452BC">
        <w:rPr>
          <w:rFonts w:ascii="Times New Roman" w:hAnsi="Times New Roman"/>
          <w:sz w:val="24"/>
          <w:szCs w:val="24"/>
        </w:rPr>
        <w:tab/>
      </w:r>
      <w:r w:rsidRPr="005452BC">
        <w:rPr>
          <w:rFonts w:ascii="Times New Roman" w:hAnsi="Times New Roman"/>
          <w:sz w:val="24"/>
          <w:szCs w:val="24"/>
        </w:rPr>
        <w:tab/>
      </w:r>
      <w:r w:rsidRPr="005452BC">
        <w:rPr>
          <w:rFonts w:ascii="Times New Roman" w:hAnsi="Times New Roman"/>
          <w:sz w:val="24"/>
          <w:szCs w:val="24"/>
        </w:rPr>
        <w:tab/>
      </w:r>
      <w:r w:rsidRPr="005452BC">
        <w:rPr>
          <w:rFonts w:ascii="Times New Roman" w:hAnsi="Times New Roman"/>
          <w:sz w:val="24"/>
          <w:szCs w:val="24"/>
        </w:rPr>
        <w:tab/>
      </w:r>
      <w:r w:rsidRPr="005452BC">
        <w:rPr>
          <w:rFonts w:ascii="Times New Roman" w:hAnsi="Times New Roman"/>
          <w:sz w:val="24"/>
          <w:szCs w:val="24"/>
        </w:rPr>
        <w:tab/>
      </w:r>
      <w:r w:rsidRPr="005452BC">
        <w:rPr>
          <w:rFonts w:ascii="Times New Roman" w:hAnsi="Times New Roman"/>
          <w:sz w:val="24"/>
          <w:szCs w:val="24"/>
        </w:rPr>
        <w:tab/>
      </w:r>
      <w:r w:rsidRPr="005452BC">
        <w:rPr>
          <w:rFonts w:ascii="Times New Roman" w:hAnsi="Times New Roman"/>
          <w:sz w:val="24"/>
          <w:szCs w:val="24"/>
        </w:rPr>
        <w:tab/>
      </w:r>
      <w:r w:rsidRPr="005452BC">
        <w:rPr>
          <w:rFonts w:ascii="Times New Roman" w:hAnsi="Times New Roman"/>
          <w:sz w:val="24"/>
          <w:szCs w:val="24"/>
        </w:rPr>
        <w:tab/>
      </w:r>
    </w:p>
    <w:p w14:paraId="294FA445" w14:textId="76D90330" w:rsidR="0025330B" w:rsidRPr="005452BC" w:rsidRDefault="0025330B" w:rsidP="005452BC">
      <w:pPr>
        <w:autoSpaceDE w:val="0"/>
        <w:autoSpaceDN w:val="0"/>
        <w:adjustRightInd w:val="0"/>
        <w:spacing w:after="240" w:line="240" w:lineRule="auto"/>
        <w:ind w:left="864" w:hanging="144"/>
        <w:rPr>
          <w:rFonts w:ascii="Times New Roman" w:hAnsi="Times New Roman"/>
          <w:sz w:val="24"/>
          <w:szCs w:val="24"/>
        </w:rPr>
      </w:pPr>
      <w:r w:rsidRPr="005452BC">
        <w:rPr>
          <w:rFonts w:ascii="Times New Roman" w:hAnsi="Times New Roman"/>
          <w:sz w:val="24"/>
          <w:szCs w:val="24"/>
        </w:rPr>
        <w:t xml:space="preserve">    (2) Number </w:t>
      </w:r>
      <w:r w:rsidR="00BE6663" w:rsidRPr="00EA4669">
        <w:rPr>
          <w:rFonts w:ascii="Times New Roman" w:hAnsi="Times New Roman"/>
          <w:sz w:val="24"/>
          <w:szCs w:val="24"/>
          <w:highlight w:val="yellow"/>
          <w:u w:val="single"/>
        </w:rPr>
        <w:t>of volunteers</w:t>
      </w:r>
      <w:r w:rsidR="00BE6663">
        <w:rPr>
          <w:rFonts w:ascii="Times New Roman" w:hAnsi="Times New Roman"/>
          <w:sz w:val="24"/>
          <w:szCs w:val="24"/>
        </w:rPr>
        <w:t xml:space="preserve"> </w:t>
      </w:r>
      <w:r w:rsidRPr="005452BC">
        <w:rPr>
          <w:rFonts w:ascii="Times New Roman" w:hAnsi="Times New Roman"/>
          <w:sz w:val="24"/>
          <w:szCs w:val="24"/>
        </w:rPr>
        <w:t>for whom employer(s) provides elective coverage (</w:t>
      </w:r>
      <w:r w:rsidRPr="00042043">
        <w:rPr>
          <w:rFonts w:ascii="Times New Roman" w:hAnsi="Times New Roman"/>
          <w:sz w:val="24"/>
          <w:szCs w:val="24"/>
          <w:highlight w:val="yellow"/>
          <w:u w:val="double"/>
        </w:rPr>
        <w:t>Labor Code § 3363.5</w:t>
      </w:r>
      <w:r w:rsidRPr="005452BC">
        <w:rPr>
          <w:rFonts w:ascii="Times New Roman" w:hAnsi="Times New Roman"/>
          <w:sz w:val="24"/>
          <w:szCs w:val="24"/>
        </w:rPr>
        <w:t>):</w:t>
      </w:r>
      <w:r w:rsidRPr="005452BC">
        <w:rPr>
          <w:rFonts w:ascii="Times New Roman" w:hAnsi="Times New Roman"/>
          <w:sz w:val="24"/>
          <w:szCs w:val="24"/>
        </w:rPr>
        <w:tab/>
      </w:r>
      <w:r w:rsidRPr="005452BC">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Pr>
          <w:rFonts w:ascii="Times New Roman" w:hAnsi="Times New Roman"/>
          <w:sz w:val="24"/>
          <w:szCs w:val="24"/>
        </w:rPr>
        <w:tab/>
      </w:r>
      <w:r w:rsidR="00BE6663" w:rsidRPr="00042043">
        <w:rPr>
          <w:rFonts w:ascii="Times New Roman" w:hAnsi="Times New Roman"/>
          <w:sz w:val="24"/>
          <w:szCs w:val="24"/>
          <w:u w:val="single"/>
        </w:rPr>
        <w:tab/>
      </w:r>
      <w:r w:rsidR="00BE6663" w:rsidRPr="00042043">
        <w:rPr>
          <w:rFonts w:ascii="Times New Roman" w:hAnsi="Times New Roman"/>
          <w:sz w:val="24"/>
          <w:szCs w:val="24"/>
          <w:u w:val="single"/>
        </w:rPr>
        <w:tab/>
      </w:r>
    </w:p>
    <w:p w14:paraId="108ADFCB" w14:textId="77777777" w:rsidR="001B0EA2" w:rsidRPr="001B0EA2" w:rsidRDefault="001B0EA2" w:rsidP="001B0EA2">
      <w:pPr>
        <w:autoSpaceDE w:val="0"/>
        <w:autoSpaceDN w:val="0"/>
        <w:adjustRightInd w:val="0"/>
        <w:spacing w:after="240" w:line="240" w:lineRule="auto"/>
        <w:rPr>
          <w:rFonts w:ascii="Times New Roman" w:hAnsi="Times New Roman"/>
          <w:sz w:val="24"/>
          <w:szCs w:val="24"/>
        </w:rPr>
      </w:pPr>
      <w:r w:rsidRPr="001B0EA2">
        <w:rPr>
          <w:rFonts w:ascii="Times New Roman" w:hAnsi="Times New Roman"/>
          <w:sz w:val="24"/>
          <w:szCs w:val="24"/>
        </w:rPr>
        <w:t xml:space="preserve">7. Total Wages and Salaries (including benefits) Paid </w:t>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t>$</w:t>
      </w:r>
      <w:r w:rsidRPr="001B0EA2">
        <w:rPr>
          <w:rFonts w:ascii="Times New Roman" w:hAnsi="Times New Roman"/>
          <w:sz w:val="24"/>
          <w:szCs w:val="24"/>
        </w:rPr>
        <w:tab/>
      </w:r>
      <w:r w:rsidRPr="001B0EA2">
        <w:rPr>
          <w:rFonts w:ascii="Times New Roman" w:hAnsi="Times New Roman"/>
          <w:sz w:val="24"/>
          <w:szCs w:val="24"/>
        </w:rPr>
        <w:tab/>
      </w:r>
    </w:p>
    <w:p w14:paraId="3AB82538" w14:textId="77777777" w:rsidR="001B0EA2" w:rsidRPr="001B0EA2" w:rsidRDefault="001B0EA2" w:rsidP="001B0EA2">
      <w:pPr>
        <w:autoSpaceDE w:val="0"/>
        <w:autoSpaceDN w:val="0"/>
        <w:adjustRightInd w:val="0"/>
        <w:spacing w:after="240" w:line="240" w:lineRule="auto"/>
        <w:ind w:firstLine="720"/>
        <w:rPr>
          <w:rFonts w:ascii="Times New Roman" w:hAnsi="Times New Roman"/>
          <w:sz w:val="24"/>
          <w:szCs w:val="24"/>
        </w:rPr>
      </w:pPr>
      <w:r w:rsidRPr="001B0EA2">
        <w:rPr>
          <w:rFonts w:ascii="Times New Roman" w:hAnsi="Times New Roman"/>
          <w:sz w:val="24"/>
          <w:szCs w:val="24"/>
        </w:rPr>
        <w:t xml:space="preserve">a. Payroll of Public Safety Employees </w:t>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r>
      <w:r w:rsidRPr="001B0EA2">
        <w:rPr>
          <w:rFonts w:ascii="Times New Roman" w:hAnsi="Times New Roman"/>
          <w:sz w:val="24"/>
          <w:szCs w:val="24"/>
        </w:rPr>
        <w:tab/>
        <w:t>$</w:t>
      </w:r>
      <w:r w:rsidRPr="001B0EA2">
        <w:rPr>
          <w:rFonts w:ascii="Times New Roman" w:hAnsi="Times New Roman"/>
          <w:sz w:val="24"/>
          <w:szCs w:val="24"/>
        </w:rPr>
        <w:tab/>
      </w:r>
      <w:r w:rsidRPr="001B0EA2">
        <w:rPr>
          <w:rFonts w:ascii="Times New Roman" w:hAnsi="Times New Roman"/>
          <w:sz w:val="24"/>
          <w:szCs w:val="24"/>
        </w:rPr>
        <w:tab/>
      </w:r>
    </w:p>
    <w:p w14:paraId="4578B135" w14:textId="7E5C4E42" w:rsidR="001B0EA2" w:rsidRPr="001B0EA2" w:rsidRDefault="001B0EA2" w:rsidP="001B0EA2">
      <w:pPr>
        <w:autoSpaceDE w:val="0"/>
        <w:autoSpaceDN w:val="0"/>
        <w:adjustRightInd w:val="0"/>
        <w:spacing w:after="240" w:line="240" w:lineRule="auto"/>
        <w:ind w:left="864" w:hanging="144"/>
        <w:rPr>
          <w:rFonts w:ascii="Times New Roman" w:hAnsi="Times New Roman"/>
          <w:sz w:val="24"/>
          <w:szCs w:val="24"/>
        </w:rPr>
      </w:pPr>
      <w:r w:rsidRPr="001B0EA2">
        <w:rPr>
          <w:rFonts w:ascii="Times New Roman" w:hAnsi="Times New Roman"/>
          <w:sz w:val="24"/>
          <w:szCs w:val="24"/>
        </w:rPr>
        <w:t xml:space="preserve">b. Were any Public Safety Employee Salary Continuation benefits </w:t>
      </w:r>
      <w:r w:rsidR="006A4D18" w:rsidRPr="006A4D18">
        <w:rPr>
          <w:rFonts w:ascii="Times New Roman" w:hAnsi="Times New Roman"/>
          <w:sz w:val="24"/>
          <w:szCs w:val="24"/>
          <w:highlight w:val="yellow"/>
          <w:u w:val="single"/>
        </w:rPr>
        <w:t>under Labor Code §</w:t>
      </w:r>
      <w:r w:rsidR="00BE6663">
        <w:rPr>
          <w:rFonts w:ascii="Times New Roman" w:hAnsi="Times New Roman"/>
          <w:sz w:val="24"/>
          <w:szCs w:val="24"/>
          <w:highlight w:val="yellow"/>
          <w:u w:val="single"/>
        </w:rPr>
        <w:t xml:space="preserve"> </w:t>
      </w:r>
      <w:r w:rsidR="006A4D18" w:rsidRPr="006A4D18">
        <w:rPr>
          <w:rFonts w:ascii="Times New Roman" w:hAnsi="Times New Roman"/>
          <w:sz w:val="24"/>
          <w:szCs w:val="24"/>
          <w:highlight w:val="yellow"/>
          <w:u w:val="single"/>
        </w:rPr>
        <w:t>4850</w:t>
      </w:r>
      <w:r w:rsidR="006A4D18">
        <w:rPr>
          <w:rFonts w:ascii="Times New Roman" w:hAnsi="Times New Roman"/>
          <w:sz w:val="24"/>
          <w:szCs w:val="24"/>
        </w:rPr>
        <w:t xml:space="preserve"> </w:t>
      </w:r>
      <w:r w:rsidRPr="001B0EA2">
        <w:rPr>
          <w:rFonts w:ascii="Times New Roman" w:hAnsi="Times New Roman"/>
          <w:sz w:val="24"/>
          <w:szCs w:val="24"/>
        </w:rPr>
        <w:t>provided in the most recent fiscal year?</w:t>
      </w:r>
    </w:p>
    <w:p w14:paraId="42330C41" w14:textId="77777777" w:rsidR="001B0EA2" w:rsidRPr="001B0EA2" w:rsidRDefault="00933DD4" w:rsidP="001B0EA2">
      <w:pPr>
        <w:autoSpaceDE w:val="0"/>
        <w:autoSpaceDN w:val="0"/>
        <w:adjustRightInd w:val="0"/>
        <w:spacing w:after="240" w:line="240" w:lineRule="auto"/>
        <w:ind w:left="1440"/>
        <w:rPr>
          <w:rFonts w:ascii="Times New Roman" w:hAnsi="Times New Roman"/>
          <w:sz w:val="24"/>
          <w:szCs w:val="24"/>
        </w:rPr>
      </w:pPr>
      <w:sdt>
        <w:sdtPr>
          <w:rPr>
            <w:rFonts w:ascii="Times New Roman" w:hAnsi="Times New Roman"/>
            <w:sz w:val="24"/>
            <w:szCs w:val="24"/>
          </w:rPr>
          <w:id w:val="1366567777"/>
          <w14:checkbox>
            <w14:checked w14:val="0"/>
            <w14:checkedState w14:val="2612" w14:font="MS Gothic"/>
            <w14:uncheckedState w14:val="2610" w14:font="MS Gothic"/>
          </w14:checkbox>
        </w:sdtPr>
        <w:sdtEndPr/>
        <w:sdtContent>
          <w:r w:rsidR="001B0EA2" w:rsidRPr="001B0EA2">
            <w:rPr>
              <w:rFonts w:ascii="Segoe UI Symbol" w:hAnsi="Segoe UI Symbol" w:cs="Segoe UI Symbol"/>
              <w:sz w:val="24"/>
              <w:szCs w:val="24"/>
            </w:rPr>
            <w:t>☐</w:t>
          </w:r>
        </w:sdtContent>
      </w:sdt>
      <w:r w:rsidR="001B0EA2" w:rsidRPr="001B0EA2">
        <w:rPr>
          <w:rFonts w:ascii="Times New Roman" w:hAnsi="Times New Roman"/>
          <w:sz w:val="24"/>
          <w:szCs w:val="24"/>
        </w:rPr>
        <w:t xml:space="preserve"> Yes</w:t>
      </w:r>
      <w:r w:rsidR="001B0EA2" w:rsidRPr="001B0EA2">
        <w:rPr>
          <w:rFonts w:ascii="Times New Roman" w:hAnsi="Times New Roman"/>
          <w:sz w:val="24"/>
          <w:szCs w:val="24"/>
        </w:rPr>
        <w:tab/>
      </w:r>
      <w:r w:rsidR="001B0EA2" w:rsidRPr="001B0EA2">
        <w:rPr>
          <w:rFonts w:ascii="Times New Roman" w:hAnsi="Times New Roman"/>
          <w:sz w:val="24"/>
          <w:szCs w:val="24"/>
        </w:rPr>
        <w:tab/>
      </w:r>
      <w:sdt>
        <w:sdtPr>
          <w:rPr>
            <w:rFonts w:ascii="Times New Roman" w:hAnsi="Times New Roman"/>
            <w:sz w:val="24"/>
            <w:szCs w:val="24"/>
          </w:rPr>
          <w:id w:val="1784306894"/>
          <w14:checkbox>
            <w14:checked w14:val="0"/>
            <w14:checkedState w14:val="2612" w14:font="MS Gothic"/>
            <w14:uncheckedState w14:val="2610" w14:font="MS Gothic"/>
          </w14:checkbox>
        </w:sdtPr>
        <w:sdtEndPr/>
        <w:sdtContent>
          <w:r w:rsidR="001B0EA2" w:rsidRPr="001B0EA2">
            <w:rPr>
              <w:rFonts w:ascii="Segoe UI Symbol" w:hAnsi="Segoe UI Symbol" w:cs="Segoe UI Symbol"/>
              <w:sz w:val="24"/>
              <w:szCs w:val="24"/>
            </w:rPr>
            <w:t>☐</w:t>
          </w:r>
        </w:sdtContent>
      </w:sdt>
      <w:r w:rsidR="001B0EA2" w:rsidRPr="001B0EA2">
        <w:rPr>
          <w:rFonts w:ascii="Times New Roman" w:hAnsi="Times New Roman"/>
          <w:sz w:val="24"/>
          <w:szCs w:val="24"/>
        </w:rPr>
        <w:t xml:space="preserve"> No</w:t>
      </w:r>
    </w:p>
    <w:p w14:paraId="3B69F6D3" w14:textId="1911FF75" w:rsidR="001B0EA2" w:rsidRPr="001B0EA2" w:rsidRDefault="001B0EA2" w:rsidP="001B0EA2">
      <w:pPr>
        <w:autoSpaceDE w:val="0"/>
        <w:autoSpaceDN w:val="0"/>
        <w:adjustRightInd w:val="0"/>
        <w:spacing w:after="240" w:line="240" w:lineRule="auto"/>
        <w:ind w:left="864" w:hanging="144"/>
        <w:rPr>
          <w:rFonts w:ascii="Times New Roman" w:hAnsi="Times New Roman"/>
          <w:sz w:val="24"/>
          <w:szCs w:val="24"/>
        </w:rPr>
      </w:pPr>
      <w:r w:rsidRPr="001B0EA2">
        <w:rPr>
          <w:rFonts w:ascii="Times New Roman" w:hAnsi="Times New Roman"/>
          <w:sz w:val="24"/>
          <w:szCs w:val="24"/>
        </w:rPr>
        <w:t>c. Was any Industrial Disability Leave provided (in lieu of Workers’ Compensation temporary disability payments</w:t>
      </w:r>
      <w:r w:rsidR="00213309">
        <w:rPr>
          <w:rFonts w:ascii="Times New Roman" w:hAnsi="Times New Roman"/>
          <w:sz w:val="24"/>
          <w:szCs w:val="24"/>
        </w:rPr>
        <w:t xml:space="preserve"> </w:t>
      </w:r>
      <w:r w:rsidR="00213309" w:rsidRPr="00213309">
        <w:rPr>
          <w:rFonts w:ascii="Times New Roman" w:hAnsi="Times New Roman"/>
          <w:sz w:val="24"/>
          <w:szCs w:val="24"/>
          <w:highlight w:val="yellow"/>
          <w:u w:val="single"/>
        </w:rPr>
        <w:t xml:space="preserve">and in accordance with Government </w:t>
      </w:r>
      <w:r w:rsidR="00213309" w:rsidRPr="00BD5E61">
        <w:rPr>
          <w:rFonts w:ascii="Times New Roman" w:hAnsi="Times New Roman"/>
          <w:sz w:val="24"/>
          <w:szCs w:val="24"/>
          <w:highlight w:val="yellow"/>
          <w:u w:val="single"/>
        </w:rPr>
        <w:t xml:space="preserve">Code </w:t>
      </w:r>
      <w:r w:rsidR="00BD5E61" w:rsidRPr="00BD5E61">
        <w:rPr>
          <w:rFonts w:ascii="Times New Roman" w:hAnsi="Times New Roman"/>
          <w:sz w:val="24"/>
          <w:szCs w:val="24"/>
          <w:highlight w:val="yellow"/>
          <w:u w:val="single"/>
        </w:rPr>
        <w:t xml:space="preserve">§§ </w:t>
      </w:r>
      <w:r w:rsidR="00213309" w:rsidRPr="00BD5E61">
        <w:rPr>
          <w:rFonts w:ascii="Times New Roman" w:hAnsi="Times New Roman"/>
          <w:sz w:val="24"/>
          <w:szCs w:val="24"/>
          <w:highlight w:val="yellow"/>
          <w:u w:val="single"/>
        </w:rPr>
        <w:t>1986</w:t>
      </w:r>
      <w:r w:rsidR="00213309" w:rsidRPr="00213309">
        <w:rPr>
          <w:rFonts w:ascii="Times New Roman" w:hAnsi="Times New Roman"/>
          <w:sz w:val="24"/>
          <w:szCs w:val="24"/>
          <w:highlight w:val="yellow"/>
          <w:u w:val="single"/>
        </w:rPr>
        <w:t>9 – 19877.1</w:t>
      </w:r>
      <w:r w:rsidRPr="001B0EA2">
        <w:rPr>
          <w:rFonts w:ascii="Times New Roman" w:hAnsi="Times New Roman"/>
          <w:sz w:val="24"/>
          <w:szCs w:val="24"/>
        </w:rPr>
        <w:t>) in the most recent fiscal year?</w:t>
      </w:r>
    </w:p>
    <w:p w14:paraId="6B2ED4FE" w14:textId="77777777" w:rsidR="001B0EA2" w:rsidRDefault="00933DD4" w:rsidP="001B0EA2">
      <w:pPr>
        <w:autoSpaceDE w:val="0"/>
        <w:autoSpaceDN w:val="0"/>
        <w:adjustRightInd w:val="0"/>
        <w:spacing w:after="240" w:line="240" w:lineRule="auto"/>
        <w:ind w:left="1440"/>
        <w:rPr>
          <w:rFonts w:ascii="Arial" w:hAnsi="Arial" w:cs="Arial"/>
          <w:sz w:val="20"/>
          <w:szCs w:val="20"/>
        </w:rPr>
      </w:pPr>
      <w:sdt>
        <w:sdtPr>
          <w:rPr>
            <w:rFonts w:ascii="Times New Roman" w:hAnsi="Times New Roman"/>
            <w:sz w:val="24"/>
            <w:szCs w:val="24"/>
          </w:rPr>
          <w:id w:val="-1816395162"/>
          <w14:checkbox>
            <w14:checked w14:val="0"/>
            <w14:checkedState w14:val="2612" w14:font="MS Gothic"/>
            <w14:uncheckedState w14:val="2610" w14:font="MS Gothic"/>
          </w14:checkbox>
        </w:sdtPr>
        <w:sdtEndPr/>
        <w:sdtContent>
          <w:r w:rsidR="001B0EA2" w:rsidRPr="001B0EA2">
            <w:rPr>
              <w:rFonts w:ascii="Segoe UI Symbol" w:hAnsi="Segoe UI Symbol" w:cs="Segoe UI Symbol"/>
              <w:sz w:val="24"/>
              <w:szCs w:val="24"/>
            </w:rPr>
            <w:t>☐</w:t>
          </w:r>
        </w:sdtContent>
      </w:sdt>
      <w:r w:rsidR="001B0EA2" w:rsidRPr="001B0EA2">
        <w:rPr>
          <w:rFonts w:ascii="Times New Roman" w:hAnsi="Times New Roman"/>
          <w:sz w:val="24"/>
          <w:szCs w:val="24"/>
        </w:rPr>
        <w:t xml:space="preserve"> Yes</w:t>
      </w:r>
      <w:r w:rsidR="001B0EA2" w:rsidRPr="001B0EA2">
        <w:rPr>
          <w:rFonts w:ascii="Times New Roman" w:hAnsi="Times New Roman"/>
          <w:sz w:val="24"/>
          <w:szCs w:val="24"/>
        </w:rPr>
        <w:tab/>
      </w:r>
      <w:r w:rsidR="001B0EA2" w:rsidRPr="001B0EA2">
        <w:rPr>
          <w:rFonts w:ascii="Times New Roman" w:hAnsi="Times New Roman"/>
          <w:sz w:val="24"/>
          <w:szCs w:val="24"/>
        </w:rPr>
        <w:tab/>
      </w:r>
      <w:sdt>
        <w:sdtPr>
          <w:rPr>
            <w:rFonts w:ascii="Times New Roman" w:hAnsi="Times New Roman"/>
            <w:sz w:val="24"/>
            <w:szCs w:val="24"/>
          </w:rPr>
          <w:id w:val="1069533686"/>
          <w14:checkbox>
            <w14:checked w14:val="0"/>
            <w14:checkedState w14:val="2612" w14:font="MS Gothic"/>
            <w14:uncheckedState w14:val="2610" w14:font="MS Gothic"/>
          </w14:checkbox>
        </w:sdtPr>
        <w:sdtEndPr/>
        <w:sdtContent>
          <w:r w:rsidR="001B0EA2" w:rsidRPr="001B0EA2">
            <w:rPr>
              <w:rFonts w:ascii="Segoe UI Symbol" w:hAnsi="Segoe UI Symbol" w:cs="Segoe UI Symbol"/>
              <w:sz w:val="24"/>
              <w:szCs w:val="24"/>
            </w:rPr>
            <w:t>☐</w:t>
          </w:r>
        </w:sdtContent>
      </w:sdt>
      <w:r w:rsidR="001B0EA2" w:rsidRPr="001B0EA2">
        <w:rPr>
          <w:rFonts w:ascii="Times New Roman" w:hAnsi="Times New Roman"/>
          <w:sz w:val="24"/>
          <w:szCs w:val="24"/>
        </w:rPr>
        <w:t xml:space="preserve"> No</w:t>
      </w:r>
    </w:p>
    <w:p w14:paraId="67C458F2" w14:textId="6194E38D" w:rsidR="00354298" w:rsidRPr="00EB0CCD" w:rsidRDefault="00354298" w:rsidP="00354298">
      <w:pPr>
        <w:tabs>
          <w:tab w:val="left" w:pos="900"/>
        </w:tabs>
        <w:spacing w:after="0" w:line="240" w:lineRule="auto"/>
        <w:rPr>
          <w:rFonts w:ascii="Times New Roman" w:eastAsia="Times New Roman" w:hAnsi="Times New Roman"/>
          <w:b/>
          <w:sz w:val="24"/>
          <w:szCs w:val="24"/>
        </w:rPr>
      </w:pPr>
      <w:r w:rsidRPr="00EB0CCD">
        <w:rPr>
          <w:rFonts w:ascii="Times New Roman" w:eastAsia="Times New Roman" w:hAnsi="Times New Roman"/>
          <w:b/>
          <w:sz w:val="24"/>
          <w:szCs w:val="24"/>
        </w:rPr>
        <w:t>Discussion:</w:t>
      </w:r>
    </w:p>
    <w:p w14:paraId="72953811" w14:textId="74546CBF" w:rsidR="00354298" w:rsidRDefault="00354298" w:rsidP="00354298">
      <w:pPr>
        <w:tabs>
          <w:tab w:val="left" w:pos="900"/>
        </w:tabs>
        <w:spacing w:after="0" w:line="240" w:lineRule="auto"/>
        <w:rPr>
          <w:rFonts w:ascii="Times New Roman" w:eastAsia="Times New Roman" w:hAnsi="Times New Roman"/>
          <w:i/>
          <w:sz w:val="24"/>
          <w:szCs w:val="24"/>
        </w:rPr>
      </w:pPr>
      <w:r w:rsidRPr="00EB0CCD">
        <w:rPr>
          <w:rFonts w:ascii="Times New Roman" w:eastAsia="Times New Roman" w:hAnsi="Times New Roman"/>
          <w:i/>
          <w:sz w:val="24"/>
          <w:szCs w:val="24"/>
        </w:rPr>
        <w:t>The Institute recommends adoption of the geographic regions</w:t>
      </w:r>
      <w:r w:rsidR="00EB0CCD">
        <w:rPr>
          <w:rFonts w:ascii="Times New Roman" w:eastAsia="Times New Roman" w:hAnsi="Times New Roman"/>
          <w:i/>
          <w:sz w:val="24"/>
          <w:szCs w:val="24"/>
        </w:rPr>
        <w:t xml:space="preserve"> defined</w:t>
      </w:r>
      <w:r w:rsidRPr="00EB0CCD">
        <w:rPr>
          <w:rFonts w:ascii="Times New Roman" w:eastAsia="Times New Roman" w:hAnsi="Times New Roman"/>
          <w:i/>
          <w:sz w:val="24"/>
          <w:szCs w:val="24"/>
        </w:rPr>
        <w:t xml:space="preserve"> by the Workers’ Compensation Insurance Rating Bureau (WCIRB) to align self-insured reporting with reporting of insurers.</w:t>
      </w:r>
    </w:p>
    <w:p w14:paraId="5BF81CBE" w14:textId="77777777" w:rsidR="00042043" w:rsidRDefault="00042043" w:rsidP="00354298">
      <w:pPr>
        <w:tabs>
          <w:tab w:val="left" w:pos="900"/>
        </w:tabs>
        <w:spacing w:after="0" w:line="240" w:lineRule="auto"/>
        <w:rPr>
          <w:rFonts w:ascii="Times New Roman" w:eastAsia="Times New Roman" w:hAnsi="Times New Roman"/>
          <w:i/>
          <w:sz w:val="24"/>
          <w:szCs w:val="24"/>
        </w:rPr>
      </w:pPr>
    </w:p>
    <w:p w14:paraId="58737F9C" w14:textId="4573A771" w:rsidR="00042043" w:rsidRDefault="00042043" w:rsidP="00354298">
      <w:pPr>
        <w:tabs>
          <w:tab w:val="left" w:pos="900"/>
        </w:tabs>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The Institute recommends </w:t>
      </w:r>
      <w:r w:rsidR="00BD5E61">
        <w:rPr>
          <w:rFonts w:ascii="Times New Roman" w:eastAsia="Times New Roman" w:hAnsi="Times New Roman"/>
          <w:i/>
          <w:sz w:val="24"/>
          <w:szCs w:val="24"/>
        </w:rPr>
        <w:t xml:space="preserve">that references to “Labor Code §§ 4800 et seq.” be revised to include the precise range of code sections included (e.g., “§§ 4800 - 4820” or “§§ 4800 - 4856”).  </w:t>
      </w:r>
    </w:p>
    <w:p w14:paraId="34B854A8" w14:textId="77777777" w:rsidR="00691D31" w:rsidRDefault="00691D31" w:rsidP="00354298">
      <w:pPr>
        <w:tabs>
          <w:tab w:val="left" w:pos="900"/>
        </w:tabs>
        <w:spacing w:after="0" w:line="240" w:lineRule="auto"/>
        <w:rPr>
          <w:rFonts w:ascii="Times New Roman" w:eastAsia="Times New Roman" w:hAnsi="Times New Roman"/>
          <w:i/>
          <w:sz w:val="24"/>
          <w:szCs w:val="24"/>
        </w:rPr>
      </w:pPr>
    </w:p>
    <w:p w14:paraId="12234771" w14:textId="77777777" w:rsidR="00DE13D0" w:rsidRDefault="00691D31" w:rsidP="00354298">
      <w:pPr>
        <w:tabs>
          <w:tab w:val="left" w:pos="900"/>
        </w:tabs>
        <w:spacing w:after="0" w:line="240" w:lineRule="auto"/>
        <w:rPr>
          <w:rFonts w:ascii="Times New Roman" w:eastAsia="Times New Roman" w:hAnsi="Times New Roman"/>
          <w:i/>
          <w:sz w:val="24"/>
          <w:szCs w:val="24"/>
        </w:rPr>
      </w:pPr>
      <w:r>
        <w:rPr>
          <w:rFonts w:ascii="Times New Roman" w:eastAsia="Times New Roman" w:hAnsi="Times New Roman"/>
          <w:i/>
          <w:sz w:val="24"/>
          <w:szCs w:val="24"/>
        </w:rPr>
        <w:t xml:space="preserve">The Institute questions the new limitation of “volunteers” </w:t>
      </w:r>
      <w:r w:rsidR="0025330B">
        <w:rPr>
          <w:rFonts w:ascii="Times New Roman" w:eastAsia="Times New Roman" w:hAnsi="Times New Roman"/>
          <w:i/>
          <w:sz w:val="24"/>
          <w:szCs w:val="24"/>
        </w:rPr>
        <w:t xml:space="preserve">provided with elective coverage </w:t>
      </w:r>
      <w:r>
        <w:rPr>
          <w:rFonts w:ascii="Times New Roman" w:eastAsia="Times New Roman" w:hAnsi="Times New Roman"/>
          <w:i/>
          <w:sz w:val="24"/>
          <w:szCs w:val="24"/>
        </w:rPr>
        <w:t>to only those from “public agencies” under section 3363.5.  If the intent is to obtain information related to all volunteers</w:t>
      </w:r>
      <w:r w:rsidR="00D618EC">
        <w:rPr>
          <w:rFonts w:ascii="Times New Roman" w:eastAsia="Times New Roman" w:hAnsi="Times New Roman"/>
          <w:i/>
          <w:sz w:val="24"/>
          <w:szCs w:val="24"/>
        </w:rPr>
        <w:t xml:space="preserve"> for whom coverage has been elected</w:t>
      </w:r>
      <w:r>
        <w:rPr>
          <w:rFonts w:ascii="Times New Roman" w:eastAsia="Times New Roman" w:hAnsi="Times New Roman"/>
          <w:i/>
          <w:sz w:val="24"/>
          <w:szCs w:val="24"/>
        </w:rPr>
        <w:t xml:space="preserve">, the reference to section 3363.5 </w:t>
      </w:r>
    </w:p>
    <w:p w14:paraId="1E948088" w14:textId="6E786AD4" w:rsidR="00691D31" w:rsidRPr="006A4D18" w:rsidRDefault="00691D31" w:rsidP="00354298">
      <w:pPr>
        <w:tabs>
          <w:tab w:val="left" w:pos="900"/>
        </w:tabs>
        <w:spacing w:after="0" w:line="240" w:lineRule="auto"/>
        <w:rPr>
          <w:rFonts w:ascii="Times New Roman" w:eastAsia="Times New Roman" w:hAnsi="Times New Roman"/>
          <w:i/>
          <w:sz w:val="24"/>
          <w:szCs w:val="24"/>
        </w:rPr>
      </w:pPr>
      <w:r>
        <w:rPr>
          <w:rFonts w:ascii="Times New Roman" w:eastAsia="Times New Roman" w:hAnsi="Times New Roman"/>
          <w:i/>
          <w:sz w:val="24"/>
          <w:szCs w:val="24"/>
        </w:rPr>
        <w:lastRenderedPageBreak/>
        <w:t xml:space="preserve">should </w:t>
      </w:r>
      <w:r w:rsidR="00D618EC">
        <w:rPr>
          <w:rFonts w:ascii="Times New Roman" w:eastAsia="Times New Roman" w:hAnsi="Times New Roman"/>
          <w:i/>
          <w:sz w:val="24"/>
          <w:szCs w:val="24"/>
        </w:rPr>
        <w:t xml:space="preserve">either </w:t>
      </w:r>
      <w:r>
        <w:rPr>
          <w:rFonts w:ascii="Times New Roman" w:eastAsia="Times New Roman" w:hAnsi="Times New Roman"/>
          <w:i/>
          <w:sz w:val="24"/>
          <w:szCs w:val="24"/>
        </w:rPr>
        <w:t xml:space="preserve">be stricken or </w:t>
      </w:r>
      <w:r w:rsidR="00D618EC">
        <w:rPr>
          <w:rFonts w:ascii="Times New Roman" w:eastAsia="Times New Roman" w:hAnsi="Times New Roman"/>
          <w:i/>
          <w:sz w:val="24"/>
          <w:szCs w:val="24"/>
        </w:rPr>
        <w:t xml:space="preserve">be </w:t>
      </w:r>
      <w:r>
        <w:rPr>
          <w:rFonts w:ascii="Times New Roman" w:eastAsia="Times New Roman" w:hAnsi="Times New Roman"/>
          <w:i/>
          <w:sz w:val="24"/>
          <w:szCs w:val="24"/>
        </w:rPr>
        <w:t>expanded to include other types of volunteers</w:t>
      </w:r>
      <w:r w:rsidR="00D618EC">
        <w:rPr>
          <w:rFonts w:ascii="Times New Roman" w:eastAsia="Times New Roman" w:hAnsi="Times New Roman"/>
          <w:i/>
          <w:sz w:val="24"/>
          <w:szCs w:val="24"/>
        </w:rPr>
        <w:t xml:space="preserve"> </w:t>
      </w:r>
      <w:r>
        <w:rPr>
          <w:rFonts w:ascii="Times New Roman" w:eastAsia="Times New Roman" w:hAnsi="Times New Roman"/>
          <w:i/>
          <w:sz w:val="24"/>
          <w:szCs w:val="24"/>
        </w:rPr>
        <w:t>(</w:t>
      </w:r>
      <w:r w:rsidR="00D618EC">
        <w:rPr>
          <w:rFonts w:ascii="Times New Roman" w:eastAsia="Times New Roman" w:hAnsi="Times New Roman"/>
          <w:i/>
          <w:sz w:val="24"/>
          <w:szCs w:val="24"/>
        </w:rPr>
        <w:t xml:space="preserve">rec </w:t>
      </w:r>
      <w:r w:rsidR="0025330B">
        <w:rPr>
          <w:rFonts w:ascii="Times New Roman" w:eastAsia="Times New Roman" w:hAnsi="Times New Roman"/>
          <w:i/>
          <w:sz w:val="24"/>
          <w:szCs w:val="24"/>
        </w:rPr>
        <w:t xml:space="preserve">&amp; </w:t>
      </w:r>
      <w:r w:rsidR="00D618EC">
        <w:rPr>
          <w:rFonts w:ascii="Times New Roman" w:eastAsia="Times New Roman" w:hAnsi="Times New Roman"/>
          <w:i/>
          <w:sz w:val="24"/>
          <w:szCs w:val="24"/>
        </w:rPr>
        <w:t xml:space="preserve"> park, private </w:t>
      </w:r>
      <w:r>
        <w:rPr>
          <w:rFonts w:ascii="Times New Roman" w:eastAsia="Times New Roman" w:hAnsi="Times New Roman"/>
          <w:i/>
          <w:sz w:val="24"/>
          <w:szCs w:val="24"/>
        </w:rPr>
        <w:t>nonprofits,</w:t>
      </w:r>
      <w:r w:rsidR="00D618EC">
        <w:rPr>
          <w:rFonts w:ascii="Times New Roman" w:eastAsia="Times New Roman" w:hAnsi="Times New Roman"/>
          <w:i/>
          <w:sz w:val="24"/>
          <w:szCs w:val="24"/>
        </w:rPr>
        <w:t xml:space="preserve"> sheriff’s reserve,</w:t>
      </w:r>
      <w:r>
        <w:rPr>
          <w:rFonts w:ascii="Times New Roman" w:eastAsia="Times New Roman" w:hAnsi="Times New Roman"/>
          <w:i/>
          <w:sz w:val="24"/>
          <w:szCs w:val="24"/>
        </w:rPr>
        <w:t xml:space="preserve"> </w:t>
      </w:r>
      <w:r w:rsidRPr="006A4D18">
        <w:rPr>
          <w:rFonts w:ascii="Times New Roman" w:eastAsia="Times New Roman" w:hAnsi="Times New Roman"/>
          <w:i/>
          <w:sz w:val="24"/>
          <w:szCs w:val="24"/>
        </w:rPr>
        <w:t>school districts</w:t>
      </w:r>
      <w:r w:rsidR="00D618EC" w:rsidRPr="006A4D18">
        <w:rPr>
          <w:rFonts w:ascii="Times New Roman" w:eastAsia="Times New Roman" w:hAnsi="Times New Roman"/>
          <w:i/>
          <w:sz w:val="24"/>
          <w:szCs w:val="24"/>
        </w:rPr>
        <w:t>, juvenile court wards, etc.).</w:t>
      </w:r>
      <w:r w:rsidR="00BE6663">
        <w:rPr>
          <w:rFonts w:ascii="Times New Roman" w:eastAsia="Times New Roman" w:hAnsi="Times New Roman"/>
          <w:i/>
          <w:sz w:val="24"/>
          <w:szCs w:val="24"/>
        </w:rPr>
        <w:t xml:space="preserve">  The addition of “of volunteers” is recommended for purposes of clarity.</w:t>
      </w:r>
    </w:p>
    <w:p w14:paraId="6C12CE0F" w14:textId="77777777" w:rsidR="006A4D18" w:rsidRPr="006A4D18" w:rsidRDefault="006A4D18" w:rsidP="00354298">
      <w:pPr>
        <w:tabs>
          <w:tab w:val="left" w:pos="900"/>
        </w:tabs>
        <w:spacing w:after="0" w:line="240" w:lineRule="auto"/>
        <w:rPr>
          <w:rFonts w:ascii="Times New Roman" w:eastAsia="Times New Roman" w:hAnsi="Times New Roman"/>
          <w:i/>
          <w:sz w:val="24"/>
          <w:szCs w:val="24"/>
        </w:rPr>
      </w:pPr>
    </w:p>
    <w:p w14:paraId="2877FE47" w14:textId="6281F84E" w:rsidR="006A4D18" w:rsidRPr="006A4D18" w:rsidRDefault="006A4D18" w:rsidP="006A4D18">
      <w:pPr>
        <w:tabs>
          <w:tab w:val="left" w:pos="900"/>
        </w:tabs>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The </w:t>
      </w:r>
      <w:r w:rsidR="00042043">
        <w:rPr>
          <w:rFonts w:ascii="Times New Roman" w:eastAsia="Times New Roman" w:hAnsi="Times New Roman"/>
          <w:i/>
          <w:sz w:val="24"/>
          <w:szCs w:val="24"/>
        </w:rPr>
        <w:t>I</w:t>
      </w:r>
      <w:r>
        <w:rPr>
          <w:rFonts w:ascii="Times New Roman" w:eastAsia="Times New Roman" w:hAnsi="Times New Roman"/>
          <w:i/>
          <w:sz w:val="24"/>
          <w:szCs w:val="24"/>
        </w:rPr>
        <w:t xml:space="preserve">nstitute suggests inclusion of a specific </w:t>
      </w:r>
      <w:r w:rsidRPr="006A4D18">
        <w:rPr>
          <w:rFonts w:ascii="Times New Roman" w:eastAsia="Times New Roman" w:hAnsi="Times New Roman"/>
          <w:i/>
          <w:sz w:val="24"/>
          <w:szCs w:val="24"/>
        </w:rPr>
        <w:t xml:space="preserve">reference to Labor Code section 4850 </w:t>
      </w:r>
      <w:r>
        <w:rPr>
          <w:rFonts w:ascii="Times New Roman" w:eastAsia="Times New Roman" w:hAnsi="Times New Roman"/>
          <w:i/>
          <w:sz w:val="24"/>
          <w:szCs w:val="24"/>
        </w:rPr>
        <w:t>in order to</w:t>
      </w:r>
      <w:r w:rsidRPr="006A4D18">
        <w:rPr>
          <w:rFonts w:ascii="Times New Roman" w:eastAsia="Times New Roman" w:hAnsi="Times New Roman"/>
          <w:i/>
          <w:sz w:val="24"/>
          <w:szCs w:val="24"/>
        </w:rPr>
        <w:t xml:space="preserve"> clarify the exact type of </w:t>
      </w:r>
      <w:r w:rsidRPr="006A4D18">
        <w:rPr>
          <w:rFonts w:ascii="Times New Roman" w:hAnsi="Times New Roman"/>
          <w:i/>
          <w:sz w:val="24"/>
          <w:szCs w:val="24"/>
        </w:rPr>
        <w:t xml:space="preserve">Public Safety Employee Salary Continuation benefits being </w:t>
      </w:r>
      <w:r>
        <w:rPr>
          <w:rFonts w:ascii="Times New Roman" w:hAnsi="Times New Roman"/>
          <w:i/>
          <w:sz w:val="24"/>
          <w:szCs w:val="24"/>
        </w:rPr>
        <w:t>reported</w:t>
      </w:r>
      <w:r w:rsidRPr="006A4D18">
        <w:rPr>
          <w:rFonts w:ascii="Times New Roman" w:hAnsi="Times New Roman"/>
          <w:i/>
          <w:sz w:val="24"/>
          <w:szCs w:val="24"/>
        </w:rPr>
        <w:t xml:space="preserve">.  </w:t>
      </w:r>
    </w:p>
    <w:p w14:paraId="65DCD332" w14:textId="639F1016" w:rsidR="00213309" w:rsidRPr="006A4D18" w:rsidRDefault="00213309" w:rsidP="00354298">
      <w:pPr>
        <w:tabs>
          <w:tab w:val="left" w:pos="900"/>
        </w:tabs>
        <w:spacing w:after="0" w:line="240" w:lineRule="auto"/>
        <w:rPr>
          <w:rFonts w:ascii="Times New Roman" w:eastAsia="Times New Roman" w:hAnsi="Times New Roman"/>
          <w:i/>
          <w:sz w:val="24"/>
          <w:szCs w:val="24"/>
        </w:rPr>
      </w:pPr>
    </w:p>
    <w:p w14:paraId="6838FD8C" w14:textId="3CA9982A" w:rsidR="00213309" w:rsidRDefault="00213309" w:rsidP="00354298">
      <w:pPr>
        <w:tabs>
          <w:tab w:val="left" w:pos="900"/>
        </w:tabs>
        <w:spacing w:after="0" w:line="240" w:lineRule="auto"/>
        <w:rPr>
          <w:rFonts w:ascii="Times New Roman" w:eastAsia="Times New Roman" w:hAnsi="Times New Roman"/>
          <w:i/>
          <w:sz w:val="24"/>
          <w:szCs w:val="24"/>
        </w:rPr>
      </w:pPr>
      <w:r w:rsidRPr="006A4D18">
        <w:rPr>
          <w:rFonts w:ascii="Times New Roman" w:eastAsia="Times New Roman" w:hAnsi="Times New Roman"/>
          <w:i/>
          <w:sz w:val="24"/>
          <w:szCs w:val="24"/>
        </w:rPr>
        <w:t>The Institute recommends inclu</w:t>
      </w:r>
      <w:r w:rsidR="002C6FC8" w:rsidRPr="006A4D18">
        <w:rPr>
          <w:rFonts w:ascii="Times New Roman" w:eastAsia="Times New Roman" w:hAnsi="Times New Roman"/>
          <w:i/>
          <w:sz w:val="24"/>
          <w:szCs w:val="24"/>
        </w:rPr>
        <w:t>ding reference</w:t>
      </w:r>
      <w:r w:rsidR="002C6FC8">
        <w:rPr>
          <w:rFonts w:ascii="Times New Roman" w:eastAsia="Times New Roman" w:hAnsi="Times New Roman"/>
          <w:i/>
          <w:sz w:val="24"/>
          <w:szCs w:val="24"/>
        </w:rPr>
        <w:t xml:space="preserve"> to</w:t>
      </w:r>
      <w:r>
        <w:rPr>
          <w:rFonts w:ascii="Times New Roman" w:eastAsia="Times New Roman" w:hAnsi="Times New Roman"/>
          <w:i/>
          <w:sz w:val="24"/>
          <w:szCs w:val="24"/>
        </w:rPr>
        <w:t xml:space="preserve"> Government Code Sections 19869 – 19877.1 to clarify the specific type of payments that may be made in lieu of temporary disability payments.</w:t>
      </w:r>
    </w:p>
    <w:p w14:paraId="76D3638E" w14:textId="77777777" w:rsidR="00ED243C" w:rsidRDefault="00ED243C" w:rsidP="00354298">
      <w:pPr>
        <w:tabs>
          <w:tab w:val="left" w:pos="900"/>
        </w:tabs>
        <w:spacing w:after="0" w:line="240" w:lineRule="auto"/>
        <w:rPr>
          <w:rFonts w:ascii="Times New Roman" w:eastAsia="Times New Roman" w:hAnsi="Times New Roman"/>
          <w:b/>
          <w:sz w:val="24"/>
          <w:szCs w:val="24"/>
        </w:rPr>
      </w:pPr>
    </w:p>
    <w:p w14:paraId="269F3D38" w14:textId="77777777" w:rsidR="00ED243C" w:rsidRDefault="00ED243C" w:rsidP="00354298">
      <w:pPr>
        <w:tabs>
          <w:tab w:val="left" w:pos="900"/>
        </w:tabs>
        <w:spacing w:after="0" w:line="240" w:lineRule="auto"/>
        <w:rPr>
          <w:rFonts w:ascii="Times New Roman" w:eastAsia="Times New Roman" w:hAnsi="Times New Roman"/>
          <w:b/>
          <w:sz w:val="24"/>
          <w:szCs w:val="24"/>
        </w:rPr>
      </w:pPr>
    </w:p>
    <w:p w14:paraId="07E7B26E" w14:textId="31C26A72" w:rsidR="00233A1D" w:rsidRDefault="00A65875" w:rsidP="00233A1D">
      <w:pPr>
        <w:tabs>
          <w:tab w:val="left" w:pos="900"/>
        </w:tabs>
        <w:spacing w:after="0" w:line="240" w:lineRule="auto"/>
        <w:rPr>
          <w:rFonts w:ascii="Times New Roman" w:eastAsia="Times New Roman" w:hAnsi="Times New Roman"/>
          <w:b/>
          <w:sz w:val="24"/>
          <w:szCs w:val="24"/>
        </w:rPr>
      </w:pPr>
      <w:r w:rsidRPr="00EB5620">
        <w:rPr>
          <w:rFonts w:ascii="Times New Roman" w:eastAsia="Times New Roman" w:hAnsi="Times New Roman"/>
          <w:b/>
          <w:sz w:val="24"/>
          <w:szCs w:val="24"/>
        </w:rPr>
        <w:t xml:space="preserve">FORM AR-2 ADDENDUM </w:t>
      </w:r>
      <w:r w:rsidR="00233A1D" w:rsidRPr="00EB5620">
        <w:rPr>
          <w:rFonts w:ascii="Times New Roman" w:eastAsia="Times New Roman" w:hAnsi="Times New Roman"/>
          <w:b/>
          <w:sz w:val="24"/>
          <w:szCs w:val="24"/>
        </w:rPr>
        <w:t>-- Aggregate Claims Information</w:t>
      </w:r>
    </w:p>
    <w:tbl>
      <w:tblPr>
        <w:tblW w:w="8760" w:type="dxa"/>
        <w:tblInd w:w="113" w:type="dxa"/>
        <w:tblLook w:val="04A0" w:firstRow="1" w:lastRow="0" w:firstColumn="1" w:lastColumn="0" w:noHBand="0" w:noVBand="1"/>
      </w:tblPr>
      <w:tblGrid>
        <w:gridCol w:w="2880"/>
        <w:gridCol w:w="5880"/>
      </w:tblGrid>
      <w:tr w:rsidR="00233A1D" w:rsidRPr="00FF7099" w14:paraId="5C3CE164" w14:textId="77777777" w:rsidTr="00BF7A89">
        <w:trPr>
          <w:trHeight w:val="315"/>
        </w:trPr>
        <w:tc>
          <w:tcPr>
            <w:tcW w:w="87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B4E187"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Number of New Notices of Representation Received in FY</w:t>
            </w:r>
          </w:p>
        </w:tc>
      </w:tr>
      <w:tr w:rsidR="00233A1D" w:rsidRPr="00FF7099" w14:paraId="5516D0AF" w14:textId="77777777" w:rsidTr="00BF7A89">
        <w:trPr>
          <w:trHeight w:val="315"/>
        </w:trPr>
        <w:tc>
          <w:tcPr>
            <w:tcW w:w="87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9FA201"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 xml:space="preserve">Total number of claims in each category as of the end of  the reporting period. </w:t>
            </w:r>
          </w:p>
        </w:tc>
      </w:tr>
      <w:tr w:rsidR="00233A1D" w:rsidRPr="00FF7099" w14:paraId="001854DE" w14:textId="77777777" w:rsidTr="005452BC">
        <w:trPr>
          <w:trHeight w:val="315"/>
        </w:trPr>
        <w:tc>
          <w:tcPr>
            <w:tcW w:w="2880" w:type="dxa"/>
            <w:tcBorders>
              <w:top w:val="nil"/>
              <w:left w:val="single" w:sz="4" w:space="0" w:color="auto"/>
              <w:bottom w:val="single" w:sz="4" w:space="0" w:color="auto"/>
              <w:right w:val="nil"/>
            </w:tcBorders>
            <w:shd w:val="clear" w:color="auto" w:fill="auto"/>
            <w:vAlign w:val="bottom"/>
            <w:hideMark/>
          </w:tcPr>
          <w:p w14:paraId="6750BEFC" w14:textId="77777777" w:rsidR="00233A1D" w:rsidRPr="00FF7099" w:rsidRDefault="00233A1D" w:rsidP="00BF7A89">
            <w:pPr>
              <w:spacing w:after="0" w:line="240" w:lineRule="auto"/>
              <w:rPr>
                <w:rFonts w:eastAsia="Times New Roman" w:cs="Calibri"/>
                <w:color w:val="000000"/>
                <w:sz w:val="24"/>
                <w:szCs w:val="24"/>
              </w:rPr>
            </w:pPr>
          </w:p>
        </w:tc>
        <w:tc>
          <w:tcPr>
            <w:tcW w:w="5880" w:type="dxa"/>
            <w:tcBorders>
              <w:top w:val="nil"/>
              <w:left w:val="single" w:sz="4" w:space="0" w:color="auto"/>
              <w:bottom w:val="single" w:sz="4" w:space="0" w:color="auto"/>
              <w:right w:val="single" w:sz="4" w:space="0" w:color="auto"/>
            </w:tcBorders>
            <w:shd w:val="clear" w:color="auto" w:fill="auto"/>
            <w:vAlign w:val="bottom"/>
            <w:hideMark/>
          </w:tcPr>
          <w:p w14:paraId="1FBBBB97"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Open Indemnity Claims</w:t>
            </w:r>
          </w:p>
        </w:tc>
      </w:tr>
      <w:tr w:rsidR="00233A1D" w:rsidRPr="00FF7099" w14:paraId="4A115158" w14:textId="77777777" w:rsidTr="005452BC">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7C874A"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045EF608"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Open Medical-Only Claims</w:t>
            </w:r>
          </w:p>
        </w:tc>
      </w:tr>
      <w:tr w:rsidR="00233A1D" w:rsidRPr="00FF7099" w14:paraId="75485497" w14:textId="77777777" w:rsidTr="00BF7A89">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156A7EE7"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319326E8"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Open Future Medical Claims</w:t>
            </w:r>
          </w:p>
        </w:tc>
      </w:tr>
      <w:tr w:rsidR="00233A1D" w:rsidRPr="00FF7099" w14:paraId="3B02309D" w14:textId="77777777" w:rsidTr="00BF7A89">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72E21B8A"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6747728B"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Public Safety Employee Claims</w:t>
            </w:r>
          </w:p>
        </w:tc>
      </w:tr>
      <w:tr w:rsidR="00233A1D" w:rsidRPr="00FF7099" w14:paraId="63B266F9" w14:textId="77777777" w:rsidTr="00714DCB">
        <w:trPr>
          <w:trHeight w:val="37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5E0FC303"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1DB92AF9"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Industrial Disability Leave Claims</w:t>
            </w:r>
          </w:p>
        </w:tc>
      </w:tr>
      <w:tr w:rsidR="00233A1D" w:rsidRPr="00FF7099" w14:paraId="15BE7AB1" w14:textId="77777777" w:rsidTr="00BF7A89">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E255A76"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0A0C5250" w14:textId="3B77B4E9" w:rsidR="00233A1D" w:rsidRPr="00FF7099" w:rsidRDefault="00233A1D" w:rsidP="003C31B0">
            <w:pPr>
              <w:spacing w:after="0" w:line="240" w:lineRule="auto"/>
              <w:rPr>
                <w:rFonts w:eastAsia="Times New Roman" w:cs="Calibri"/>
                <w:color w:val="000000"/>
                <w:sz w:val="24"/>
                <w:szCs w:val="24"/>
              </w:rPr>
            </w:pPr>
            <w:r w:rsidRPr="005452BC">
              <w:rPr>
                <w:rFonts w:eastAsia="Times New Roman" w:cs="Calibri"/>
                <w:color w:val="000000"/>
                <w:sz w:val="24"/>
                <w:szCs w:val="24"/>
                <w:highlight w:val="yellow"/>
              </w:rPr>
              <w:t>Catastrophic Claims</w:t>
            </w:r>
            <w:r>
              <w:rPr>
                <w:rFonts w:eastAsia="Times New Roman" w:cs="Calibri"/>
                <w:color w:val="000000"/>
                <w:sz w:val="24"/>
                <w:szCs w:val="24"/>
              </w:rPr>
              <w:t xml:space="preserve">  </w:t>
            </w:r>
          </w:p>
        </w:tc>
      </w:tr>
      <w:tr w:rsidR="00233A1D" w:rsidRPr="00FF7099" w14:paraId="10F810B4" w14:textId="77777777" w:rsidTr="00BF7A89">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775918C"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hideMark/>
          </w:tcPr>
          <w:p w14:paraId="045D7903" w14:textId="77777777" w:rsidR="00233A1D" w:rsidRPr="00FF7099" w:rsidRDefault="00233A1D" w:rsidP="00BF7A89">
            <w:pPr>
              <w:spacing w:after="0" w:line="240" w:lineRule="auto"/>
              <w:rPr>
                <w:rFonts w:eastAsia="Times New Roman" w:cs="Calibri"/>
                <w:color w:val="000000"/>
                <w:sz w:val="24"/>
                <w:szCs w:val="24"/>
              </w:rPr>
            </w:pPr>
            <w:r w:rsidRPr="00FF7099">
              <w:rPr>
                <w:rFonts w:eastAsia="Times New Roman" w:cs="Calibri"/>
                <w:color w:val="000000"/>
                <w:sz w:val="24"/>
                <w:szCs w:val="24"/>
              </w:rPr>
              <w:t>Fatality Claims</w:t>
            </w:r>
          </w:p>
        </w:tc>
      </w:tr>
    </w:tbl>
    <w:p w14:paraId="4B43101D" w14:textId="77777777" w:rsidR="00233A1D" w:rsidRDefault="00233A1D" w:rsidP="00354298">
      <w:pPr>
        <w:tabs>
          <w:tab w:val="left" w:pos="900"/>
        </w:tabs>
        <w:spacing w:after="0" w:line="240" w:lineRule="auto"/>
        <w:rPr>
          <w:rFonts w:ascii="Times New Roman" w:eastAsia="Times New Roman" w:hAnsi="Times New Roman"/>
          <w:b/>
          <w:sz w:val="24"/>
          <w:szCs w:val="24"/>
        </w:rPr>
      </w:pPr>
    </w:p>
    <w:tbl>
      <w:tblPr>
        <w:tblW w:w="8760" w:type="dxa"/>
        <w:tblInd w:w="113" w:type="dxa"/>
        <w:tblLook w:val="04A0" w:firstRow="1" w:lastRow="0" w:firstColumn="1" w:lastColumn="0" w:noHBand="0" w:noVBand="1"/>
      </w:tblPr>
      <w:tblGrid>
        <w:gridCol w:w="2880"/>
        <w:gridCol w:w="5880"/>
      </w:tblGrid>
      <w:tr w:rsidR="00EB5620" w:rsidRPr="00EB5620" w14:paraId="08F4A713" w14:textId="77777777" w:rsidTr="00EB5620">
        <w:trPr>
          <w:trHeight w:val="315"/>
        </w:trPr>
        <w:tc>
          <w:tcPr>
            <w:tcW w:w="87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95EEBC" w14:textId="77777777"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Aggregate amount of benefits paid for each disability category</w:t>
            </w:r>
          </w:p>
        </w:tc>
      </w:tr>
      <w:tr w:rsidR="00EB5620" w:rsidRPr="00EB5620" w14:paraId="5A978478" w14:textId="77777777" w:rsidTr="00EB5620">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CBA3249" w14:textId="77777777"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hideMark/>
          </w:tcPr>
          <w:p w14:paraId="7E27DEB3" w14:textId="77777777"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Temporary Disability Benefits Paid ($ amount)</w:t>
            </w:r>
          </w:p>
        </w:tc>
      </w:tr>
      <w:tr w:rsidR="00EB5620" w:rsidRPr="00EB5620" w14:paraId="7E771A0F" w14:textId="77777777" w:rsidTr="00EB5620">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01C1CAC9" w14:textId="77777777"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028D36AC" w14:textId="77777777" w:rsidR="00EB5620" w:rsidRPr="00EB5620" w:rsidRDefault="00EB5620" w:rsidP="005452BC">
            <w:pPr>
              <w:spacing w:after="0" w:line="240" w:lineRule="auto"/>
              <w:rPr>
                <w:rFonts w:eastAsia="Times New Roman" w:cs="Calibri"/>
                <w:color w:val="000000"/>
                <w:sz w:val="24"/>
                <w:szCs w:val="24"/>
              </w:rPr>
            </w:pPr>
            <w:r w:rsidRPr="00EB5620">
              <w:rPr>
                <w:rFonts w:eastAsia="Times New Roman" w:cs="Calibri"/>
                <w:color w:val="000000"/>
                <w:sz w:val="24"/>
                <w:szCs w:val="24"/>
              </w:rPr>
              <w:t>Number of Claims where TD benefits were provided</w:t>
            </w:r>
          </w:p>
        </w:tc>
      </w:tr>
      <w:tr w:rsidR="00EB5620" w:rsidRPr="00EB5620" w14:paraId="34E294CB" w14:textId="77777777" w:rsidTr="00EB5620">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A2F9D6B" w14:textId="77777777"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hideMark/>
          </w:tcPr>
          <w:p w14:paraId="1372EAB5" w14:textId="528705AC" w:rsid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xml:space="preserve">Public Safety Employee Benefits </w:t>
            </w:r>
            <w:r w:rsidRPr="003C24D2">
              <w:rPr>
                <w:rFonts w:eastAsia="Times New Roman" w:cs="Calibri"/>
                <w:color w:val="000000"/>
                <w:sz w:val="24"/>
                <w:szCs w:val="24"/>
                <w:highlight w:val="yellow"/>
                <w:u w:val="single"/>
              </w:rPr>
              <w:t>(L</w:t>
            </w:r>
            <w:r w:rsidR="002149BE">
              <w:rPr>
                <w:rFonts w:eastAsia="Times New Roman" w:cs="Calibri"/>
                <w:color w:val="000000"/>
                <w:sz w:val="24"/>
                <w:szCs w:val="24"/>
                <w:highlight w:val="yellow"/>
                <w:u w:val="single"/>
              </w:rPr>
              <w:t>ab</w:t>
            </w:r>
            <w:r w:rsidR="00DE6CF2">
              <w:rPr>
                <w:rFonts w:eastAsia="Times New Roman" w:cs="Calibri"/>
                <w:color w:val="000000"/>
                <w:sz w:val="24"/>
                <w:szCs w:val="24"/>
                <w:highlight w:val="yellow"/>
                <w:u w:val="single"/>
              </w:rPr>
              <w:t xml:space="preserve">or </w:t>
            </w:r>
            <w:r w:rsidRPr="003C24D2">
              <w:rPr>
                <w:rFonts w:eastAsia="Times New Roman" w:cs="Calibri"/>
                <w:color w:val="000000"/>
                <w:sz w:val="24"/>
                <w:szCs w:val="24"/>
                <w:highlight w:val="yellow"/>
                <w:u w:val="single"/>
              </w:rPr>
              <w:t>C</w:t>
            </w:r>
            <w:r w:rsidR="00DE6CF2">
              <w:rPr>
                <w:rFonts w:eastAsia="Times New Roman" w:cs="Calibri"/>
                <w:color w:val="000000"/>
                <w:sz w:val="24"/>
                <w:szCs w:val="24"/>
                <w:highlight w:val="yellow"/>
                <w:u w:val="single"/>
              </w:rPr>
              <w:t>ode</w:t>
            </w:r>
            <w:r w:rsidRPr="003C24D2">
              <w:rPr>
                <w:rFonts w:eastAsia="Times New Roman" w:cs="Calibri"/>
                <w:color w:val="000000"/>
                <w:sz w:val="24"/>
                <w:szCs w:val="24"/>
                <w:highlight w:val="yellow"/>
                <w:u w:val="single"/>
              </w:rPr>
              <w:t xml:space="preserve"> </w:t>
            </w:r>
            <w:r w:rsidR="00B12E7B">
              <w:rPr>
                <w:rFonts w:eastAsia="Times New Roman" w:cs="Calibri"/>
                <w:color w:val="000000"/>
                <w:sz w:val="24"/>
                <w:szCs w:val="24"/>
                <w:highlight w:val="yellow"/>
                <w:u w:val="single"/>
              </w:rPr>
              <w:t>§</w:t>
            </w:r>
            <w:r w:rsidR="002149BE">
              <w:rPr>
                <w:rFonts w:eastAsia="Times New Roman" w:cs="Calibri"/>
                <w:color w:val="000000"/>
                <w:sz w:val="24"/>
                <w:szCs w:val="24"/>
                <w:highlight w:val="yellow"/>
                <w:u w:val="single"/>
              </w:rPr>
              <w:t>§</w:t>
            </w:r>
            <w:r w:rsidR="00DE6CF2">
              <w:rPr>
                <w:rFonts w:eastAsia="Times New Roman" w:cs="Calibri"/>
                <w:color w:val="000000"/>
                <w:sz w:val="24"/>
                <w:szCs w:val="24"/>
                <w:highlight w:val="yellow"/>
                <w:u w:val="single"/>
              </w:rPr>
              <w:t xml:space="preserve"> </w:t>
            </w:r>
            <w:r w:rsidRPr="003C24D2">
              <w:rPr>
                <w:rFonts w:eastAsia="Times New Roman" w:cs="Calibri"/>
                <w:color w:val="000000"/>
                <w:sz w:val="24"/>
                <w:szCs w:val="24"/>
                <w:highlight w:val="yellow"/>
                <w:u w:val="single"/>
              </w:rPr>
              <w:t>4800</w:t>
            </w:r>
            <w:r w:rsidR="00DE6CF2">
              <w:rPr>
                <w:rFonts w:eastAsia="Times New Roman" w:cs="Calibri"/>
                <w:color w:val="000000"/>
                <w:sz w:val="24"/>
                <w:szCs w:val="24"/>
                <w:highlight w:val="yellow"/>
                <w:u w:val="single"/>
              </w:rPr>
              <w:t>-48xx</w:t>
            </w:r>
            <w:r w:rsidRPr="003C24D2">
              <w:rPr>
                <w:rFonts w:eastAsia="Times New Roman" w:cs="Calibri"/>
                <w:color w:val="000000"/>
                <w:sz w:val="24"/>
                <w:szCs w:val="24"/>
                <w:highlight w:val="yellow"/>
                <w:u w:val="single"/>
              </w:rPr>
              <w:t>)</w:t>
            </w:r>
            <w:r>
              <w:rPr>
                <w:rFonts w:eastAsia="Times New Roman" w:cs="Calibri"/>
                <w:color w:val="000000"/>
                <w:sz w:val="24"/>
                <w:szCs w:val="24"/>
              </w:rPr>
              <w:t xml:space="preserve"> </w:t>
            </w:r>
          </w:p>
          <w:p w14:paraId="4FB6DA53" w14:textId="1A0D834D"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Paid ($ amount)</w:t>
            </w:r>
          </w:p>
        </w:tc>
      </w:tr>
      <w:tr w:rsidR="00EB5620" w:rsidRPr="00EB5620" w14:paraId="2D7DCAAE" w14:textId="77777777" w:rsidTr="00EB5620">
        <w:trPr>
          <w:trHeight w:val="630"/>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73730623" w14:textId="77777777"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1EBF571E" w14:textId="77777777" w:rsidR="00EB5620" w:rsidRPr="00EB5620" w:rsidRDefault="00EB5620" w:rsidP="003C31B0">
            <w:pPr>
              <w:spacing w:after="0" w:line="240" w:lineRule="auto"/>
              <w:rPr>
                <w:rFonts w:eastAsia="Times New Roman" w:cs="Calibri"/>
                <w:color w:val="000000"/>
                <w:sz w:val="24"/>
                <w:szCs w:val="24"/>
              </w:rPr>
            </w:pPr>
            <w:r w:rsidRPr="00EB5620">
              <w:rPr>
                <w:rFonts w:eastAsia="Times New Roman" w:cs="Calibri"/>
                <w:color w:val="000000"/>
                <w:sz w:val="24"/>
                <w:szCs w:val="24"/>
              </w:rPr>
              <w:t>Number of Claims where Public Safety Employees received salary continuation benefits</w:t>
            </w:r>
          </w:p>
        </w:tc>
      </w:tr>
      <w:tr w:rsidR="00EB5620" w:rsidRPr="00EB5620" w14:paraId="5179F72D" w14:textId="77777777" w:rsidTr="00EB5620">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DD53234" w14:textId="77777777"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68937BC9" w14:textId="28DA4EF0" w:rsidR="003C24D2"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xml:space="preserve">Industrial Disability Leave Benefits </w:t>
            </w:r>
            <w:r w:rsidRPr="003C24D2">
              <w:rPr>
                <w:rFonts w:eastAsia="Times New Roman" w:cs="Calibri"/>
                <w:color w:val="000000"/>
                <w:sz w:val="24"/>
                <w:szCs w:val="24"/>
                <w:highlight w:val="yellow"/>
                <w:u w:val="single"/>
              </w:rPr>
              <w:t>(Government Code</w:t>
            </w:r>
            <w:r>
              <w:rPr>
                <w:rFonts w:eastAsia="Times New Roman" w:cs="Calibri"/>
                <w:color w:val="000000"/>
                <w:sz w:val="24"/>
                <w:szCs w:val="24"/>
              </w:rPr>
              <w:t xml:space="preserve"> </w:t>
            </w:r>
            <w:r w:rsidR="004D3444">
              <w:rPr>
                <w:rFonts w:eastAsia="Times New Roman" w:cs="Calibri"/>
                <w:color w:val="000000"/>
                <w:sz w:val="24"/>
                <w:szCs w:val="24"/>
                <w:highlight w:val="yellow"/>
                <w:u w:val="single"/>
              </w:rPr>
              <w:t xml:space="preserve">§§ </w:t>
            </w:r>
            <w:r w:rsidR="004D3444" w:rsidRPr="003C24D2">
              <w:rPr>
                <w:rFonts w:eastAsia="Times New Roman" w:cs="Calibri"/>
                <w:color w:val="000000"/>
                <w:sz w:val="24"/>
                <w:szCs w:val="24"/>
                <w:highlight w:val="yellow"/>
                <w:u w:val="single"/>
              </w:rPr>
              <w:t xml:space="preserve"> </w:t>
            </w:r>
            <w:r w:rsidRPr="003C24D2">
              <w:rPr>
                <w:rFonts w:eastAsia="Times New Roman" w:cs="Calibri"/>
                <w:color w:val="000000"/>
                <w:sz w:val="24"/>
                <w:szCs w:val="24"/>
                <w:highlight w:val="yellow"/>
                <w:u w:val="single"/>
              </w:rPr>
              <w:t>19869 – 19877.1)</w:t>
            </w:r>
            <w:r w:rsidR="003C24D2">
              <w:rPr>
                <w:rFonts w:eastAsia="Times New Roman" w:cs="Calibri"/>
                <w:color w:val="000000"/>
                <w:sz w:val="24"/>
                <w:szCs w:val="24"/>
              </w:rPr>
              <w:t xml:space="preserve"> </w:t>
            </w:r>
          </w:p>
          <w:p w14:paraId="06F3C930" w14:textId="6856E4C6"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xml:space="preserve">Paid ($ amount) </w:t>
            </w:r>
          </w:p>
        </w:tc>
      </w:tr>
      <w:tr w:rsidR="00EB5620" w:rsidRPr="00EB5620" w14:paraId="37EF1110" w14:textId="77777777" w:rsidTr="00EB5620">
        <w:trPr>
          <w:trHeight w:val="630"/>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F0C50CA" w14:textId="77777777" w:rsidR="00EB5620" w:rsidRPr="00EB5620" w:rsidRDefault="00EB5620" w:rsidP="00EB5620">
            <w:pPr>
              <w:spacing w:after="0" w:line="240" w:lineRule="auto"/>
              <w:rPr>
                <w:rFonts w:eastAsia="Times New Roman" w:cs="Calibri"/>
                <w:color w:val="000000"/>
                <w:sz w:val="24"/>
                <w:szCs w:val="24"/>
              </w:rPr>
            </w:pPr>
            <w:r w:rsidRPr="00EB5620">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26842E40" w14:textId="58B26051" w:rsidR="00EB5620" w:rsidRPr="00EB5620" w:rsidRDefault="00EB5620" w:rsidP="005452BC">
            <w:pPr>
              <w:spacing w:after="0" w:line="240" w:lineRule="auto"/>
              <w:rPr>
                <w:rFonts w:eastAsia="Times New Roman" w:cs="Calibri"/>
                <w:color w:val="000000"/>
                <w:sz w:val="24"/>
                <w:szCs w:val="24"/>
              </w:rPr>
            </w:pPr>
            <w:r w:rsidRPr="00EB5620">
              <w:rPr>
                <w:rFonts w:eastAsia="Times New Roman" w:cs="Calibri"/>
                <w:color w:val="000000"/>
                <w:sz w:val="24"/>
                <w:szCs w:val="24"/>
              </w:rPr>
              <w:t>Number of claims where Industrial Disability Leave benefits were provided</w:t>
            </w:r>
          </w:p>
        </w:tc>
      </w:tr>
    </w:tbl>
    <w:p w14:paraId="65EB24BC" w14:textId="77777777" w:rsidR="00EB5620" w:rsidRPr="00EB5620" w:rsidRDefault="00EB5620" w:rsidP="00354298">
      <w:pPr>
        <w:tabs>
          <w:tab w:val="left" w:pos="900"/>
        </w:tabs>
        <w:spacing w:after="0" w:line="240" w:lineRule="auto"/>
        <w:rPr>
          <w:rFonts w:ascii="Times New Roman" w:eastAsia="Times New Roman" w:hAnsi="Times New Roman"/>
          <w:b/>
          <w:sz w:val="24"/>
          <w:szCs w:val="24"/>
        </w:rPr>
      </w:pPr>
    </w:p>
    <w:tbl>
      <w:tblPr>
        <w:tblW w:w="8760" w:type="dxa"/>
        <w:tblInd w:w="113" w:type="dxa"/>
        <w:tblLook w:val="04A0" w:firstRow="1" w:lastRow="0" w:firstColumn="1" w:lastColumn="0" w:noHBand="0" w:noVBand="1"/>
      </w:tblPr>
      <w:tblGrid>
        <w:gridCol w:w="2880"/>
        <w:gridCol w:w="5880"/>
      </w:tblGrid>
      <w:tr w:rsidR="003C24D2" w:rsidRPr="003C24D2" w14:paraId="33BF5B80" w14:textId="77777777" w:rsidTr="003C24D2">
        <w:trPr>
          <w:trHeight w:val="315"/>
        </w:trPr>
        <w:tc>
          <w:tcPr>
            <w:tcW w:w="87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B0B8377"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Aggregate amount of Medical Costs paid for each category</w:t>
            </w:r>
          </w:p>
        </w:tc>
      </w:tr>
      <w:tr w:rsidR="003C24D2" w:rsidRPr="003C24D2" w14:paraId="7E05ADD5"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4F260D4C"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01D9079C"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Interpreters ($ amount)</w:t>
            </w:r>
          </w:p>
        </w:tc>
      </w:tr>
      <w:tr w:rsidR="003C24D2" w:rsidRPr="003C24D2" w14:paraId="2ED3C741"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AEAAD22"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5800B95B" w14:textId="0C3CAA1A"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highlight w:val="yellow"/>
              </w:rPr>
              <w:t>Physicians ($ amount)</w:t>
            </w:r>
            <w:r w:rsidR="004009E5">
              <w:rPr>
                <w:rFonts w:eastAsia="Times New Roman" w:cs="Calibri"/>
                <w:color w:val="000000"/>
                <w:sz w:val="24"/>
                <w:szCs w:val="24"/>
              </w:rPr>
              <w:t xml:space="preserve"> </w:t>
            </w:r>
            <w:r w:rsidR="004009E5" w:rsidRPr="004009E5">
              <w:rPr>
                <w:rFonts w:eastAsia="Times New Roman" w:cs="Calibri"/>
                <w:b/>
                <w:color w:val="000000"/>
                <w:sz w:val="24"/>
                <w:szCs w:val="24"/>
              </w:rPr>
              <w:t>[requires clarification]</w:t>
            </w:r>
          </w:p>
        </w:tc>
      </w:tr>
      <w:tr w:rsidR="003C24D2" w:rsidRPr="003C24D2" w14:paraId="37D2AEE2"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0D8FD15F"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615FEB4C"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In-Patient Hospital ($ amount)</w:t>
            </w:r>
          </w:p>
        </w:tc>
      </w:tr>
      <w:tr w:rsidR="003C24D2" w:rsidRPr="003C24D2" w14:paraId="79A233B9"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88BD9A3"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18290B46" w14:textId="7094038F"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xml:space="preserve">Out-Patient Hospital </w:t>
            </w:r>
            <w:r w:rsidR="009747B7" w:rsidRPr="009747B7">
              <w:rPr>
                <w:rFonts w:eastAsia="Times New Roman" w:cs="Calibri"/>
                <w:color w:val="000000"/>
                <w:sz w:val="24"/>
                <w:szCs w:val="24"/>
                <w:highlight w:val="yellow"/>
                <w:u w:val="single"/>
              </w:rPr>
              <w:t>and Ambulatory Surgery Center</w:t>
            </w:r>
            <w:r w:rsidR="009747B7">
              <w:rPr>
                <w:rFonts w:eastAsia="Times New Roman" w:cs="Calibri"/>
                <w:color w:val="000000"/>
                <w:sz w:val="24"/>
                <w:szCs w:val="24"/>
                <w:highlight w:val="yellow"/>
              </w:rPr>
              <w:t xml:space="preserve"> </w:t>
            </w:r>
            <w:r w:rsidRPr="003C24D2">
              <w:rPr>
                <w:rFonts w:eastAsia="Times New Roman" w:cs="Calibri"/>
                <w:color w:val="000000"/>
                <w:sz w:val="24"/>
                <w:szCs w:val="24"/>
              </w:rPr>
              <w:t>($</w:t>
            </w:r>
            <w:r w:rsidRPr="003C24D2">
              <w:rPr>
                <w:rFonts w:eastAsia="Times New Roman" w:cs="Calibri"/>
                <w:color w:val="000000"/>
                <w:sz w:val="24"/>
                <w:szCs w:val="24"/>
                <w:highlight w:val="yellow"/>
              </w:rPr>
              <w:t xml:space="preserve"> </w:t>
            </w:r>
            <w:r w:rsidRPr="003C24D2">
              <w:rPr>
                <w:rFonts w:eastAsia="Times New Roman" w:cs="Calibri"/>
                <w:color w:val="000000"/>
                <w:sz w:val="24"/>
                <w:szCs w:val="24"/>
              </w:rPr>
              <w:t>amount)</w:t>
            </w:r>
            <w:r w:rsidR="004009E5">
              <w:rPr>
                <w:rFonts w:eastAsia="Times New Roman" w:cs="Calibri"/>
                <w:color w:val="000000"/>
                <w:sz w:val="24"/>
                <w:szCs w:val="24"/>
              </w:rPr>
              <w:t xml:space="preserve"> </w:t>
            </w:r>
          </w:p>
        </w:tc>
      </w:tr>
      <w:tr w:rsidR="003C24D2" w:rsidRPr="003C24D2" w14:paraId="70344557"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5EA7425B"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51A98A87" w14:textId="563A2534"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Radiology ($ amount)</w:t>
            </w:r>
          </w:p>
        </w:tc>
      </w:tr>
      <w:tr w:rsidR="003C24D2" w:rsidRPr="003C24D2" w14:paraId="22E43505"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5514D1" w14:textId="77777777" w:rsidR="003C24D2" w:rsidRPr="003C24D2" w:rsidRDefault="003C24D2" w:rsidP="003C24D2">
            <w:pPr>
              <w:spacing w:after="0" w:line="240" w:lineRule="auto"/>
              <w:rPr>
                <w:rFonts w:ascii="Arial" w:eastAsia="Times New Roman" w:hAnsi="Arial" w:cs="Arial"/>
                <w:color w:val="000000"/>
                <w:sz w:val="24"/>
                <w:szCs w:val="24"/>
              </w:rPr>
            </w:pPr>
            <w:r w:rsidRPr="003C24D2">
              <w:rPr>
                <w:rFonts w:ascii="Arial" w:eastAsia="Times New Roman" w:hAnsi="Arial" w:cs="Arial"/>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7B0C534A"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DME supplies ($ amount)</w:t>
            </w:r>
          </w:p>
        </w:tc>
      </w:tr>
      <w:tr w:rsidR="003C24D2" w:rsidRPr="003C24D2" w14:paraId="56C08D46" w14:textId="77777777" w:rsidTr="00EA4669">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7D2D377"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5E073D1E"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Physical Therapy ($ amount)</w:t>
            </w:r>
          </w:p>
        </w:tc>
      </w:tr>
      <w:tr w:rsidR="003C24D2" w:rsidRPr="003C24D2" w14:paraId="33FAAB85" w14:textId="77777777" w:rsidTr="00EA4669">
        <w:trPr>
          <w:trHeight w:val="315"/>
        </w:trPr>
        <w:tc>
          <w:tcPr>
            <w:tcW w:w="2880" w:type="dxa"/>
            <w:tcBorders>
              <w:top w:val="single" w:sz="4" w:space="0" w:color="auto"/>
            </w:tcBorders>
            <w:shd w:val="clear" w:color="auto" w:fill="auto"/>
            <w:vAlign w:val="bottom"/>
            <w:hideMark/>
          </w:tcPr>
          <w:p w14:paraId="33F8AD6B"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single" w:sz="4" w:space="0" w:color="auto"/>
            </w:tcBorders>
            <w:shd w:val="clear" w:color="auto" w:fill="auto"/>
            <w:vAlign w:val="center"/>
            <w:hideMark/>
          </w:tcPr>
          <w:p w14:paraId="6621A66E" w14:textId="27ED55D6" w:rsidR="003C24D2" w:rsidRPr="003C24D2" w:rsidRDefault="003C24D2" w:rsidP="00A677B2">
            <w:pPr>
              <w:spacing w:after="0" w:line="240" w:lineRule="auto"/>
              <w:rPr>
                <w:rFonts w:eastAsia="Times New Roman" w:cs="Calibri"/>
                <w:color w:val="000000"/>
                <w:sz w:val="24"/>
                <w:szCs w:val="24"/>
              </w:rPr>
            </w:pPr>
            <w:r w:rsidRPr="003C24D2">
              <w:rPr>
                <w:rFonts w:eastAsia="Times New Roman" w:cs="Calibri"/>
                <w:color w:val="000000"/>
                <w:sz w:val="24"/>
                <w:szCs w:val="24"/>
              </w:rPr>
              <w:t xml:space="preserve"> </w:t>
            </w:r>
          </w:p>
        </w:tc>
      </w:tr>
      <w:tr w:rsidR="00A65875" w:rsidRPr="003C24D2" w14:paraId="082C0A4A" w14:textId="77777777" w:rsidTr="00EA4669">
        <w:trPr>
          <w:trHeight w:val="315"/>
        </w:trPr>
        <w:tc>
          <w:tcPr>
            <w:tcW w:w="2880" w:type="dxa"/>
            <w:tcBorders>
              <w:bottom w:val="single" w:sz="4" w:space="0" w:color="auto"/>
            </w:tcBorders>
            <w:shd w:val="clear" w:color="auto" w:fill="auto"/>
            <w:vAlign w:val="bottom"/>
          </w:tcPr>
          <w:p w14:paraId="5AE826B5" w14:textId="77777777" w:rsidR="00A65875" w:rsidRPr="003C24D2" w:rsidRDefault="00A65875" w:rsidP="003C24D2">
            <w:pPr>
              <w:spacing w:after="0" w:line="240" w:lineRule="auto"/>
              <w:rPr>
                <w:rFonts w:eastAsia="Times New Roman" w:cs="Calibri"/>
                <w:color w:val="000000"/>
                <w:sz w:val="24"/>
                <w:szCs w:val="24"/>
              </w:rPr>
            </w:pPr>
          </w:p>
        </w:tc>
        <w:tc>
          <w:tcPr>
            <w:tcW w:w="5880" w:type="dxa"/>
            <w:tcBorders>
              <w:bottom w:val="single" w:sz="4" w:space="0" w:color="auto"/>
            </w:tcBorders>
            <w:shd w:val="clear" w:color="auto" w:fill="auto"/>
            <w:vAlign w:val="center"/>
          </w:tcPr>
          <w:p w14:paraId="1721D66E" w14:textId="77777777" w:rsidR="00A65875" w:rsidRPr="003C24D2" w:rsidRDefault="00A65875" w:rsidP="003C24D2">
            <w:pPr>
              <w:spacing w:after="0" w:line="240" w:lineRule="auto"/>
              <w:rPr>
                <w:rFonts w:eastAsia="Times New Roman" w:cs="Calibri"/>
                <w:color w:val="000000"/>
                <w:sz w:val="24"/>
                <w:szCs w:val="24"/>
              </w:rPr>
            </w:pPr>
          </w:p>
        </w:tc>
      </w:tr>
      <w:tr w:rsidR="00A677B2" w:rsidRPr="003C24D2" w14:paraId="72308B32" w14:textId="77777777" w:rsidTr="00A65875">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1A51F6E" w14:textId="77777777" w:rsidR="00A677B2" w:rsidRPr="003C24D2" w:rsidRDefault="00A677B2" w:rsidP="003C24D2">
            <w:pPr>
              <w:spacing w:after="0" w:line="240" w:lineRule="auto"/>
              <w:rPr>
                <w:rFonts w:eastAsia="Times New Roman" w:cs="Calibri"/>
                <w:color w:val="000000"/>
                <w:sz w:val="24"/>
                <w:szCs w:val="24"/>
              </w:rPr>
            </w:pPr>
          </w:p>
        </w:tc>
        <w:tc>
          <w:tcPr>
            <w:tcW w:w="5880" w:type="dxa"/>
            <w:tcBorders>
              <w:top w:val="single" w:sz="4" w:space="0" w:color="auto"/>
              <w:left w:val="nil"/>
              <w:bottom w:val="single" w:sz="4" w:space="0" w:color="auto"/>
              <w:right w:val="single" w:sz="4" w:space="0" w:color="auto"/>
            </w:tcBorders>
            <w:shd w:val="clear" w:color="auto" w:fill="auto"/>
            <w:vAlign w:val="bottom"/>
          </w:tcPr>
          <w:p w14:paraId="46B3938E" w14:textId="7F2F4268" w:rsidR="00A677B2" w:rsidRPr="003C24D2" w:rsidRDefault="00A677B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Pharmaceutical</w:t>
            </w:r>
            <w:r>
              <w:rPr>
                <w:rFonts w:eastAsia="Times New Roman" w:cs="Calibri"/>
                <w:color w:val="000000"/>
                <w:sz w:val="24"/>
                <w:szCs w:val="24"/>
              </w:rPr>
              <w:t xml:space="preserve"> </w:t>
            </w:r>
            <w:r w:rsidRPr="003C24D2">
              <w:rPr>
                <w:rFonts w:eastAsia="Times New Roman" w:cs="Calibri"/>
                <w:color w:val="000000"/>
                <w:sz w:val="24"/>
                <w:szCs w:val="24"/>
              </w:rPr>
              <w:t>($ amount)</w:t>
            </w:r>
          </w:p>
        </w:tc>
      </w:tr>
      <w:tr w:rsidR="003C24D2" w:rsidRPr="003C24D2" w14:paraId="1BB5DB7E" w14:textId="77777777" w:rsidTr="00EA4669">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2D3D3"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single" w:sz="4" w:space="0" w:color="auto"/>
              <w:left w:val="nil"/>
              <w:bottom w:val="single" w:sz="4" w:space="0" w:color="auto"/>
              <w:right w:val="single" w:sz="4" w:space="0" w:color="auto"/>
            </w:tcBorders>
            <w:shd w:val="clear" w:color="auto" w:fill="auto"/>
            <w:vAlign w:val="bottom"/>
            <w:hideMark/>
          </w:tcPr>
          <w:p w14:paraId="45D51C92"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Surgery ($ amount)</w:t>
            </w:r>
          </w:p>
        </w:tc>
      </w:tr>
      <w:tr w:rsidR="003C24D2" w:rsidRPr="003C24D2" w14:paraId="5F3DE72C"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AB22B12"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102B1128"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In  Home Support ($ amount)</w:t>
            </w:r>
          </w:p>
        </w:tc>
      </w:tr>
      <w:tr w:rsidR="003C24D2" w:rsidRPr="003C24D2" w14:paraId="56C04CBD"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64DA734D"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bottom"/>
            <w:hideMark/>
          </w:tcPr>
          <w:p w14:paraId="2B863587"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Medical-Legal ($ amount)</w:t>
            </w:r>
          </w:p>
        </w:tc>
      </w:tr>
      <w:tr w:rsidR="003C24D2" w:rsidRPr="003C24D2" w14:paraId="19EF4048" w14:textId="77777777" w:rsidTr="003C31B0">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A4CE08E"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624F5EA8"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All other Medical Costs not included above ($ amount)</w:t>
            </w:r>
          </w:p>
        </w:tc>
      </w:tr>
      <w:tr w:rsidR="003C31B0" w:rsidRPr="003C24D2" w14:paraId="491C4CF8" w14:textId="77777777" w:rsidTr="003C31B0">
        <w:trPr>
          <w:trHeight w:val="315"/>
        </w:trPr>
        <w:tc>
          <w:tcPr>
            <w:tcW w:w="2880" w:type="dxa"/>
            <w:tcBorders>
              <w:top w:val="single" w:sz="4" w:space="0" w:color="auto"/>
              <w:bottom w:val="single" w:sz="4" w:space="0" w:color="auto"/>
            </w:tcBorders>
            <w:shd w:val="clear" w:color="auto" w:fill="auto"/>
            <w:vAlign w:val="bottom"/>
          </w:tcPr>
          <w:p w14:paraId="7BFED07B" w14:textId="77777777" w:rsidR="003C31B0" w:rsidRPr="003C24D2" w:rsidRDefault="003C31B0" w:rsidP="003C24D2">
            <w:pPr>
              <w:spacing w:after="0" w:line="240" w:lineRule="auto"/>
              <w:rPr>
                <w:rFonts w:eastAsia="Times New Roman" w:cs="Calibri"/>
                <w:color w:val="000000"/>
                <w:sz w:val="24"/>
                <w:szCs w:val="24"/>
              </w:rPr>
            </w:pPr>
          </w:p>
        </w:tc>
        <w:tc>
          <w:tcPr>
            <w:tcW w:w="5880" w:type="dxa"/>
            <w:tcBorders>
              <w:top w:val="single" w:sz="4" w:space="0" w:color="auto"/>
              <w:bottom w:val="single" w:sz="4" w:space="0" w:color="auto"/>
            </w:tcBorders>
            <w:shd w:val="clear" w:color="auto" w:fill="auto"/>
            <w:vAlign w:val="center"/>
          </w:tcPr>
          <w:p w14:paraId="7990F538" w14:textId="77777777" w:rsidR="003C31B0" w:rsidRPr="003C24D2" w:rsidRDefault="003C31B0" w:rsidP="003C24D2">
            <w:pPr>
              <w:spacing w:after="0" w:line="240" w:lineRule="auto"/>
              <w:rPr>
                <w:rFonts w:eastAsia="Times New Roman" w:cs="Calibri"/>
                <w:color w:val="000000"/>
                <w:sz w:val="24"/>
                <w:szCs w:val="24"/>
              </w:rPr>
            </w:pPr>
          </w:p>
        </w:tc>
      </w:tr>
      <w:tr w:rsidR="003C24D2" w:rsidRPr="003C24D2" w14:paraId="2D5D8CA6" w14:textId="77777777" w:rsidTr="003C24D2">
        <w:trPr>
          <w:trHeight w:val="315"/>
        </w:trPr>
        <w:tc>
          <w:tcPr>
            <w:tcW w:w="87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81B731"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Aggregate amount of Legal and  Loss Adjustment Expenses for each category</w:t>
            </w:r>
          </w:p>
        </w:tc>
      </w:tr>
      <w:tr w:rsidR="003C24D2" w:rsidRPr="003C24D2" w14:paraId="62C3F45F"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78E97878"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2FBF8E54"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Attorney Fees and Legal Costs ($ amount)</w:t>
            </w:r>
          </w:p>
        </w:tc>
      </w:tr>
      <w:tr w:rsidR="003C24D2" w:rsidRPr="003C24D2" w14:paraId="526E42B6"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82C1C6" w14:textId="77777777" w:rsidR="003C24D2" w:rsidRPr="003C24D2" w:rsidRDefault="003C24D2" w:rsidP="003C24D2">
            <w:pPr>
              <w:spacing w:after="0" w:line="240" w:lineRule="auto"/>
              <w:rPr>
                <w:rFonts w:ascii="Arial" w:eastAsia="Times New Roman" w:hAnsi="Arial" w:cs="Arial"/>
                <w:color w:val="000000"/>
                <w:sz w:val="24"/>
                <w:szCs w:val="24"/>
              </w:rPr>
            </w:pPr>
            <w:r w:rsidRPr="003C24D2">
              <w:rPr>
                <w:rFonts w:ascii="Arial" w:eastAsia="Times New Roman" w:hAnsi="Arial" w:cs="Arial"/>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3D507390"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Photocopy Fees ($ amount)</w:t>
            </w:r>
          </w:p>
        </w:tc>
      </w:tr>
      <w:tr w:rsidR="003C24D2" w:rsidRPr="003C24D2" w14:paraId="03F47237"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6B02336E"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4E7BF1B4"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Interpreter’s Fees ($ amount)</w:t>
            </w:r>
          </w:p>
        </w:tc>
      </w:tr>
      <w:tr w:rsidR="003C24D2" w:rsidRPr="003C24D2" w14:paraId="014D656C"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53CE6A11"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30C7EFF5"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Medical Cost Containment Fees - total ($ amount)</w:t>
            </w:r>
          </w:p>
        </w:tc>
      </w:tr>
      <w:tr w:rsidR="003C24D2" w:rsidRPr="003C24D2" w14:paraId="02FB8E95" w14:textId="77777777" w:rsidTr="003C24D2">
        <w:trPr>
          <w:trHeight w:val="630"/>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1138846E"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403D192C" w14:textId="77777777" w:rsidR="003C24D2" w:rsidRPr="003C24D2" w:rsidRDefault="003C24D2" w:rsidP="003C31B0">
            <w:pPr>
              <w:spacing w:after="0" w:line="240" w:lineRule="auto"/>
              <w:rPr>
                <w:rFonts w:eastAsia="Times New Roman" w:cs="Calibri"/>
                <w:color w:val="000000"/>
                <w:sz w:val="24"/>
                <w:szCs w:val="24"/>
              </w:rPr>
            </w:pPr>
            <w:r w:rsidRPr="003C24D2">
              <w:rPr>
                <w:rFonts w:eastAsia="Times New Roman" w:cs="Calibri"/>
                <w:color w:val="000000"/>
                <w:sz w:val="24"/>
                <w:szCs w:val="24"/>
              </w:rPr>
              <w:t>Allocated and unallocated loss adjustment expense ($ amount)</w:t>
            </w:r>
          </w:p>
        </w:tc>
      </w:tr>
      <w:tr w:rsidR="003C24D2" w:rsidRPr="003C24D2" w14:paraId="36D26EA6" w14:textId="77777777" w:rsidTr="003C24D2">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0799A0FB" w14:textId="77777777"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2BC16F2A" w14:textId="69254BBF" w:rsidR="003C24D2" w:rsidRPr="003C24D2" w:rsidRDefault="003C24D2" w:rsidP="003C24D2">
            <w:pPr>
              <w:spacing w:after="0" w:line="240" w:lineRule="auto"/>
              <w:rPr>
                <w:rFonts w:eastAsia="Times New Roman" w:cs="Calibri"/>
                <w:color w:val="000000"/>
                <w:sz w:val="24"/>
                <w:szCs w:val="24"/>
              </w:rPr>
            </w:pPr>
            <w:r w:rsidRPr="003C24D2">
              <w:rPr>
                <w:rFonts w:eastAsia="Times New Roman" w:cs="Calibri"/>
                <w:color w:val="000000"/>
                <w:sz w:val="24"/>
                <w:szCs w:val="24"/>
              </w:rPr>
              <w:t>Bill Review</w:t>
            </w:r>
            <w:r w:rsidR="004009E5">
              <w:rPr>
                <w:rFonts w:eastAsia="Times New Roman" w:cs="Calibri"/>
                <w:color w:val="000000"/>
                <w:sz w:val="24"/>
                <w:szCs w:val="24"/>
              </w:rPr>
              <w:t xml:space="preserve"> </w:t>
            </w:r>
            <w:r w:rsidR="004009E5" w:rsidRPr="004009E5">
              <w:rPr>
                <w:rFonts w:eastAsia="Times New Roman" w:cs="Calibri"/>
                <w:color w:val="000000"/>
                <w:sz w:val="24"/>
                <w:szCs w:val="24"/>
                <w:highlight w:val="yellow"/>
                <w:u w:val="single"/>
              </w:rPr>
              <w:t>and IBR</w:t>
            </w:r>
            <w:r w:rsidRPr="003C24D2">
              <w:rPr>
                <w:rFonts w:eastAsia="Times New Roman" w:cs="Calibri"/>
                <w:color w:val="000000"/>
                <w:sz w:val="24"/>
                <w:szCs w:val="24"/>
              </w:rPr>
              <w:t xml:space="preserve"> - total ($ amount)</w:t>
            </w:r>
          </w:p>
        </w:tc>
      </w:tr>
    </w:tbl>
    <w:p w14:paraId="294D5B46" w14:textId="77777777" w:rsidR="00017958" w:rsidRDefault="00017958" w:rsidP="00A5137F">
      <w:pPr>
        <w:pStyle w:val="MessageHeader"/>
        <w:keepLines w:val="0"/>
        <w:tabs>
          <w:tab w:val="left" w:pos="900"/>
        </w:tabs>
        <w:spacing w:after="0" w:line="240" w:lineRule="auto"/>
        <w:ind w:left="0" w:firstLine="0"/>
        <w:rPr>
          <w:rFonts w:ascii="Times New Roman" w:hAnsi="Times New Roman"/>
          <w:b/>
          <w:sz w:val="24"/>
          <w:szCs w:val="24"/>
        </w:rPr>
      </w:pPr>
    </w:p>
    <w:tbl>
      <w:tblPr>
        <w:tblW w:w="8760" w:type="dxa"/>
        <w:tblInd w:w="93" w:type="dxa"/>
        <w:tblLook w:val="04A0" w:firstRow="1" w:lastRow="0" w:firstColumn="1" w:lastColumn="0" w:noHBand="0" w:noVBand="1"/>
      </w:tblPr>
      <w:tblGrid>
        <w:gridCol w:w="2880"/>
        <w:gridCol w:w="5880"/>
      </w:tblGrid>
      <w:tr w:rsidR="00017958" w:rsidRPr="00017958" w14:paraId="4FA307FF" w14:textId="77777777" w:rsidTr="00017958">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BA556" w14:textId="3C5BE9C0" w:rsidR="00017958" w:rsidRPr="00017958" w:rsidRDefault="00017958" w:rsidP="00017958">
            <w:pPr>
              <w:spacing w:after="0" w:line="240" w:lineRule="auto"/>
              <w:rPr>
                <w:rFonts w:eastAsia="Times New Roman" w:cs="Calibri"/>
                <w:color w:val="000000"/>
                <w:sz w:val="24"/>
                <w:szCs w:val="24"/>
              </w:rPr>
            </w:pPr>
            <w:r w:rsidRPr="00017958">
              <w:rPr>
                <w:rFonts w:eastAsia="Times New Roman" w:cs="Calibri"/>
                <w:color w:val="000000"/>
                <w:sz w:val="24"/>
                <w:szCs w:val="24"/>
              </w:rPr>
              <w:t xml:space="preserve">Estimated Future Liabilities: </w:t>
            </w:r>
          </w:p>
        </w:tc>
        <w:tc>
          <w:tcPr>
            <w:tcW w:w="5880" w:type="dxa"/>
            <w:tcBorders>
              <w:top w:val="single" w:sz="4" w:space="0" w:color="auto"/>
              <w:left w:val="nil"/>
              <w:bottom w:val="single" w:sz="4" w:space="0" w:color="auto"/>
              <w:right w:val="single" w:sz="4" w:space="0" w:color="auto"/>
            </w:tcBorders>
            <w:shd w:val="clear" w:color="auto" w:fill="auto"/>
            <w:vAlign w:val="center"/>
            <w:hideMark/>
          </w:tcPr>
          <w:p w14:paraId="0D92B128" w14:textId="2D234A23" w:rsidR="00017958" w:rsidRPr="00017958" w:rsidRDefault="00017958" w:rsidP="00017958">
            <w:pPr>
              <w:spacing w:after="0" w:line="240" w:lineRule="auto"/>
              <w:rPr>
                <w:rFonts w:eastAsia="Times New Roman" w:cs="Calibri"/>
                <w:color w:val="000000"/>
                <w:sz w:val="24"/>
                <w:szCs w:val="24"/>
              </w:rPr>
            </w:pPr>
            <w:r w:rsidRPr="00017958">
              <w:rPr>
                <w:rFonts w:eastAsia="Times New Roman" w:cs="Calibri"/>
                <w:color w:val="000000"/>
                <w:sz w:val="24"/>
                <w:szCs w:val="24"/>
              </w:rPr>
              <w:t> (</w:t>
            </w:r>
            <w:r w:rsidRPr="00017958">
              <w:rPr>
                <w:rFonts w:eastAsia="Times New Roman" w:cs="Calibri"/>
                <w:i/>
                <w:iCs/>
                <w:color w:val="000000"/>
                <w:sz w:val="24"/>
                <w:szCs w:val="24"/>
              </w:rPr>
              <w:t>Estimate of total incurred costs, less paid</w:t>
            </w:r>
            <w:r w:rsidRPr="00017958">
              <w:rPr>
                <w:rFonts w:eastAsia="Times New Roman" w:cs="Calibri"/>
                <w:color w:val="000000"/>
                <w:sz w:val="24"/>
                <w:szCs w:val="24"/>
              </w:rPr>
              <w:t>) - OPEN CLAIMS ONLY</w:t>
            </w:r>
          </w:p>
        </w:tc>
      </w:tr>
      <w:tr w:rsidR="00017958" w:rsidRPr="00017958" w14:paraId="0E015EF9" w14:textId="77777777" w:rsidTr="00017958">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C76B1E1" w14:textId="77777777" w:rsidR="00017958" w:rsidRPr="00017958" w:rsidRDefault="00017958" w:rsidP="00017958">
            <w:pPr>
              <w:spacing w:after="0" w:line="240" w:lineRule="auto"/>
              <w:rPr>
                <w:rFonts w:eastAsia="Times New Roman" w:cs="Calibri"/>
                <w:color w:val="000000"/>
                <w:sz w:val="24"/>
                <w:szCs w:val="24"/>
              </w:rPr>
            </w:pPr>
            <w:r w:rsidRPr="00017958">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3092E253" w14:textId="77777777" w:rsidR="00017958" w:rsidRPr="00017958" w:rsidRDefault="00017958" w:rsidP="00017958">
            <w:pPr>
              <w:spacing w:after="0" w:line="240" w:lineRule="auto"/>
              <w:rPr>
                <w:rFonts w:eastAsia="Times New Roman" w:cs="Calibri"/>
                <w:color w:val="000000"/>
                <w:sz w:val="24"/>
                <w:szCs w:val="24"/>
              </w:rPr>
            </w:pPr>
            <w:r w:rsidRPr="00017958">
              <w:rPr>
                <w:rFonts w:eastAsia="Times New Roman" w:cs="Calibri"/>
                <w:color w:val="000000"/>
                <w:sz w:val="24"/>
                <w:szCs w:val="24"/>
              </w:rPr>
              <w:t>Temporary Disability ($ amount)</w:t>
            </w:r>
          </w:p>
        </w:tc>
      </w:tr>
      <w:tr w:rsidR="00017958" w:rsidRPr="00017958" w14:paraId="27B3A1FA" w14:textId="77777777" w:rsidTr="00017958">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65A5419C" w14:textId="77777777" w:rsidR="00017958" w:rsidRPr="00017958" w:rsidRDefault="00017958" w:rsidP="00017958">
            <w:pPr>
              <w:spacing w:after="0" w:line="240" w:lineRule="auto"/>
              <w:rPr>
                <w:rFonts w:eastAsia="Times New Roman" w:cs="Calibri"/>
                <w:color w:val="000000"/>
                <w:sz w:val="24"/>
                <w:szCs w:val="24"/>
              </w:rPr>
            </w:pPr>
            <w:r w:rsidRPr="00017958">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0FD2DEA2" w14:textId="77777777" w:rsidR="00017958" w:rsidRPr="00017958" w:rsidRDefault="00017958" w:rsidP="00017958">
            <w:pPr>
              <w:spacing w:after="0" w:line="240" w:lineRule="auto"/>
              <w:rPr>
                <w:rFonts w:eastAsia="Times New Roman" w:cs="Calibri"/>
                <w:color w:val="000000"/>
                <w:sz w:val="24"/>
                <w:szCs w:val="24"/>
              </w:rPr>
            </w:pPr>
            <w:r w:rsidRPr="00017958">
              <w:rPr>
                <w:rFonts w:eastAsia="Times New Roman" w:cs="Calibri"/>
                <w:color w:val="000000"/>
                <w:sz w:val="24"/>
                <w:szCs w:val="24"/>
              </w:rPr>
              <w:t>Permanent Disability ($ amount)</w:t>
            </w:r>
          </w:p>
        </w:tc>
      </w:tr>
      <w:tr w:rsidR="00017958" w:rsidRPr="00017958" w14:paraId="4FBBE1B3" w14:textId="77777777" w:rsidTr="00017958">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159C558" w14:textId="77777777" w:rsidR="00017958" w:rsidRPr="00017958" w:rsidRDefault="00017958" w:rsidP="00017958">
            <w:pPr>
              <w:spacing w:after="0" w:line="240" w:lineRule="auto"/>
              <w:rPr>
                <w:rFonts w:eastAsia="Times New Roman" w:cs="Calibri"/>
                <w:color w:val="000000"/>
                <w:sz w:val="24"/>
                <w:szCs w:val="24"/>
              </w:rPr>
            </w:pPr>
            <w:r w:rsidRPr="00017958">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5BF48C6C" w14:textId="77777777" w:rsidR="00017958" w:rsidRPr="00017958" w:rsidRDefault="00017958" w:rsidP="00017958">
            <w:pPr>
              <w:spacing w:after="0" w:line="240" w:lineRule="auto"/>
              <w:rPr>
                <w:rFonts w:eastAsia="Times New Roman" w:cs="Calibri"/>
                <w:strike/>
                <w:color w:val="000000"/>
                <w:sz w:val="24"/>
                <w:szCs w:val="24"/>
                <w:highlight w:val="yellow"/>
              </w:rPr>
            </w:pPr>
            <w:r w:rsidRPr="00017958">
              <w:rPr>
                <w:rFonts w:eastAsia="Times New Roman" w:cs="Calibri"/>
                <w:strike/>
                <w:color w:val="000000"/>
                <w:sz w:val="24"/>
                <w:szCs w:val="24"/>
                <w:highlight w:val="yellow"/>
              </w:rPr>
              <w:t>Public Safety Employee Benefits ($ amount)</w:t>
            </w:r>
          </w:p>
        </w:tc>
      </w:tr>
      <w:tr w:rsidR="00017958" w:rsidRPr="00017958" w14:paraId="4E0E73D9" w14:textId="77777777" w:rsidTr="00017958">
        <w:trPr>
          <w:trHeight w:val="31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75CE8164" w14:textId="77777777" w:rsidR="00017958" w:rsidRPr="00017958" w:rsidRDefault="00017958" w:rsidP="00017958">
            <w:pPr>
              <w:spacing w:after="0" w:line="240" w:lineRule="auto"/>
              <w:rPr>
                <w:rFonts w:eastAsia="Times New Roman" w:cs="Calibri"/>
                <w:color w:val="000000"/>
                <w:sz w:val="24"/>
                <w:szCs w:val="24"/>
              </w:rPr>
            </w:pPr>
            <w:r w:rsidRPr="00017958">
              <w:rPr>
                <w:rFonts w:eastAsia="Times New Roman" w:cs="Calibri"/>
                <w:color w:val="000000"/>
                <w:sz w:val="24"/>
                <w:szCs w:val="24"/>
              </w:rPr>
              <w:t> </w:t>
            </w:r>
          </w:p>
        </w:tc>
        <w:tc>
          <w:tcPr>
            <w:tcW w:w="5880" w:type="dxa"/>
            <w:tcBorders>
              <w:top w:val="nil"/>
              <w:left w:val="nil"/>
              <w:bottom w:val="single" w:sz="4" w:space="0" w:color="auto"/>
              <w:right w:val="single" w:sz="4" w:space="0" w:color="auto"/>
            </w:tcBorders>
            <w:shd w:val="clear" w:color="auto" w:fill="auto"/>
            <w:vAlign w:val="center"/>
            <w:hideMark/>
          </w:tcPr>
          <w:p w14:paraId="0E46D2B7" w14:textId="77777777" w:rsidR="00017958" w:rsidRPr="00E9289C" w:rsidRDefault="00017958" w:rsidP="00017958">
            <w:pPr>
              <w:spacing w:after="0" w:line="240" w:lineRule="auto"/>
              <w:rPr>
                <w:rFonts w:eastAsia="Times New Roman" w:cs="Calibri"/>
                <w:strike/>
                <w:color w:val="000000"/>
                <w:sz w:val="24"/>
                <w:szCs w:val="24"/>
              </w:rPr>
            </w:pPr>
            <w:r w:rsidRPr="00E9289C">
              <w:rPr>
                <w:rFonts w:eastAsia="Times New Roman" w:cs="Calibri"/>
                <w:strike/>
                <w:color w:val="000000"/>
                <w:sz w:val="24"/>
                <w:szCs w:val="24"/>
                <w:highlight w:val="yellow"/>
              </w:rPr>
              <w:t>Industrial Disability Leave Benefits ($ amount)</w:t>
            </w:r>
          </w:p>
        </w:tc>
      </w:tr>
    </w:tbl>
    <w:p w14:paraId="5342B1F8" w14:textId="77777777" w:rsidR="00017958" w:rsidRDefault="00017958" w:rsidP="00A5137F">
      <w:pPr>
        <w:pStyle w:val="MessageHeader"/>
        <w:keepLines w:val="0"/>
        <w:tabs>
          <w:tab w:val="left" w:pos="900"/>
        </w:tabs>
        <w:spacing w:after="0" w:line="240" w:lineRule="auto"/>
        <w:ind w:left="0" w:firstLine="0"/>
        <w:rPr>
          <w:rFonts w:ascii="Times New Roman" w:hAnsi="Times New Roman"/>
          <w:b/>
          <w:sz w:val="24"/>
          <w:szCs w:val="24"/>
        </w:rPr>
      </w:pPr>
    </w:p>
    <w:p w14:paraId="17B343F4" w14:textId="77777777" w:rsidR="00017958" w:rsidRDefault="00017958" w:rsidP="00A5137F">
      <w:pPr>
        <w:pStyle w:val="MessageHeader"/>
        <w:keepLines w:val="0"/>
        <w:tabs>
          <w:tab w:val="left" w:pos="900"/>
        </w:tabs>
        <w:spacing w:after="0" w:line="240" w:lineRule="auto"/>
        <w:ind w:left="0" w:firstLine="0"/>
        <w:rPr>
          <w:rFonts w:ascii="Times New Roman" w:hAnsi="Times New Roman"/>
          <w:b/>
          <w:sz w:val="24"/>
          <w:szCs w:val="24"/>
        </w:rPr>
      </w:pPr>
    </w:p>
    <w:p w14:paraId="05226C29" w14:textId="10229536" w:rsidR="004009E5" w:rsidRPr="004009E5" w:rsidRDefault="004009E5" w:rsidP="00A5137F">
      <w:pPr>
        <w:pStyle w:val="MessageHeader"/>
        <w:keepLines w:val="0"/>
        <w:tabs>
          <w:tab w:val="left" w:pos="900"/>
        </w:tabs>
        <w:spacing w:after="0" w:line="240" w:lineRule="auto"/>
        <w:ind w:left="0" w:firstLine="0"/>
        <w:rPr>
          <w:rFonts w:ascii="Times New Roman" w:hAnsi="Times New Roman"/>
          <w:b/>
          <w:sz w:val="24"/>
          <w:szCs w:val="24"/>
        </w:rPr>
      </w:pPr>
      <w:r w:rsidRPr="004009E5">
        <w:rPr>
          <w:rFonts w:ascii="Times New Roman" w:hAnsi="Times New Roman"/>
          <w:b/>
          <w:sz w:val="24"/>
          <w:szCs w:val="24"/>
        </w:rPr>
        <w:t>Discussion:</w:t>
      </w:r>
    </w:p>
    <w:p w14:paraId="19C30546" w14:textId="77777777" w:rsidR="004009E5" w:rsidRDefault="004009E5" w:rsidP="00A5137F">
      <w:pPr>
        <w:pStyle w:val="MessageHeader"/>
        <w:keepLines w:val="0"/>
        <w:tabs>
          <w:tab w:val="left" w:pos="900"/>
        </w:tabs>
        <w:spacing w:after="0" w:line="240" w:lineRule="auto"/>
        <w:ind w:left="0" w:firstLine="0"/>
        <w:rPr>
          <w:rFonts w:ascii="Times New Roman" w:hAnsi="Times New Roman"/>
          <w:sz w:val="24"/>
          <w:szCs w:val="24"/>
        </w:rPr>
      </w:pPr>
    </w:p>
    <w:p w14:paraId="196DEC0C" w14:textId="235F8839" w:rsidR="00233A1D" w:rsidRDefault="00233A1D" w:rsidP="00233A1D">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Absent a definition for “catastrophic claims</w:t>
      </w:r>
      <w:r w:rsidR="004D3444">
        <w:rPr>
          <w:rFonts w:ascii="Times New Roman" w:hAnsi="Times New Roman"/>
          <w:i/>
          <w:sz w:val="24"/>
          <w:szCs w:val="24"/>
        </w:rPr>
        <w:t>,</w:t>
      </w:r>
      <w:r>
        <w:rPr>
          <w:rFonts w:ascii="Times New Roman" w:hAnsi="Times New Roman"/>
          <w:i/>
          <w:sz w:val="24"/>
          <w:szCs w:val="24"/>
        </w:rPr>
        <w:t>” reporting will be inconsistent.  By way of example; the  WCIRB defines catastrophe claims</w:t>
      </w:r>
      <w:r w:rsidR="00ED243C">
        <w:rPr>
          <w:rFonts w:ascii="Times New Roman" w:hAnsi="Times New Roman"/>
          <w:i/>
          <w:sz w:val="24"/>
          <w:szCs w:val="24"/>
        </w:rPr>
        <w:t xml:space="preserve"> in very specific terms</w:t>
      </w:r>
      <w:r>
        <w:rPr>
          <w:rFonts w:ascii="Times New Roman" w:hAnsi="Times New Roman"/>
          <w:i/>
          <w:sz w:val="24"/>
          <w:szCs w:val="24"/>
        </w:rPr>
        <w:t xml:space="preserve"> as “any single accident resulting in a compensable injury to two or more persons.”</w:t>
      </w:r>
      <w:r>
        <w:rPr>
          <w:rStyle w:val="FootnoteReference"/>
          <w:rFonts w:ascii="Times New Roman" w:hAnsi="Times New Roman"/>
          <w:i/>
          <w:sz w:val="24"/>
          <w:szCs w:val="24"/>
        </w:rPr>
        <w:footnoteReference w:id="1"/>
      </w:r>
      <w:r>
        <w:rPr>
          <w:rFonts w:ascii="Times New Roman" w:hAnsi="Times New Roman"/>
          <w:i/>
          <w:sz w:val="24"/>
          <w:szCs w:val="24"/>
        </w:rPr>
        <w:t xml:space="preserve"> </w:t>
      </w:r>
      <w:r w:rsidR="004D3444">
        <w:rPr>
          <w:rFonts w:ascii="Times New Roman" w:hAnsi="Times New Roman"/>
          <w:i/>
          <w:sz w:val="24"/>
          <w:szCs w:val="24"/>
        </w:rPr>
        <w:t>On the other end of the spectrum</w:t>
      </w:r>
      <w:r>
        <w:rPr>
          <w:rFonts w:ascii="Times New Roman" w:hAnsi="Times New Roman"/>
          <w:i/>
          <w:sz w:val="24"/>
          <w:szCs w:val="24"/>
        </w:rPr>
        <w:t>, the Workers’ Compensation Appeals Board has recently issued a binding en banc decision interpreting “catastrophic” for purposes of Labor Code §4660.1(c)(2)(B) by stating that every such claim must be evaluated on its own particular fa</w:t>
      </w:r>
      <w:r w:rsidR="00ED243C">
        <w:rPr>
          <w:rFonts w:ascii="Times New Roman" w:hAnsi="Times New Roman"/>
          <w:i/>
          <w:sz w:val="24"/>
          <w:szCs w:val="24"/>
        </w:rPr>
        <w:t>c</w:t>
      </w:r>
      <w:r>
        <w:rPr>
          <w:rFonts w:ascii="Times New Roman" w:hAnsi="Times New Roman"/>
          <w:i/>
          <w:sz w:val="24"/>
          <w:szCs w:val="24"/>
        </w:rPr>
        <w:t>ts.</w:t>
      </w:r>
      <w:r>
        <w:rPr>
          <w:rStyle w:val="FootnoteReference"/>
          <w:rFonts w:ascii="Times New Roman" w:hAnsi="Times New Roman"/>
          <w:i/>
          <w:sz w:val="24"/>
          <w:szCs w:val="24"/>
        </w:rPr>
        <w:footnoteReference w:id="2"/>
      </w:r>
      <w:r w:rsidR="00ED243C">
        <w:rPr>
          <w:rFonts w:ascii="Times New Roman" w:hAnsi="Times New Roman"/>
          <w:i/>
          <w:sz w:val="24"/>
          <w:szCs w:val="24"/>
        </w:rPr>
        <w:t xml:space="preserve">  A clear definition </w:t>
      </w:r>
      <w:r w:rsidR="004D3444">
        <w:rPr>
          <w:rFonts w:ascii="Times New Roman" w:hAnsi="Times New Roman"/>
          <w:i/>
          <w:sz w:val="24"/>
          <w:szCs w:val="24"/>
        </w:rPr>
        <w:t xml:space="preserve">for reporting purposes </w:t>
      </w:r>
      <w:r w:rsidR="00ED243C">
        <w:rPr>
          <w:rFonts w:ascii="Times New Roman" w:hAnsi="Times New Roman"/>
          <w:i/>
          <w:sz w:val="24"/>
          <w:szCs w:val="24"/>
        </w:rPr>
        <w:t>is needed here.</w:t>
      </w:r>
    </w:p>
    <w:p w14:paraId="0484E5E5" w14:textId="77777777" w:rsidR="00B12E7B" w:rsidRDefault="00B12E7B" w:rsidP="00233A1D">
      <w:pPr>
        <w:pStyle w:val="MessageHeader"/>
        <w:keepLines w:val="0"/>
        <w:tabs>
          <w:tab w:val="left" w:pos="900"/>
        </w:tabs>
        <w:spacing w:after="0" w:line="240" w:lineRule="auto"/>
        <w:ind w:left="0" w:firstLine="0"/>
        <w:rPr>
          <w:rFonts w:ascii="Times New Roman" w:hAnsi="Times New Roman"/>
          <w:i/>
          <w:sz w:val="24"/>
          <w:szCs w:val="24"/>
        </w:rPr>
      </w:pPr>
    </w:p>
    <w:p w14:paraId="1CA8BDA7" w14:textId="22F9C6A1" w:rsidR="00B12E7B" w:rsidRDefault="00B12E7B" w:rsidP="00B12E7B">
      <w:pPr>
        <w:tabs>
          <w:tab w:val="left" w:pos="900"/>
        </w:tabs>
        <w:spacing w:after="0" w:line="240" w:lineRule="auto"/>
        <w:rPr>
          <w:rFonts w:ascii="Times New Roman" w:eastAsia="Times New Roman" w:hAnsi="Times New Roman"/>
          <w:i/>
          <w:sz w:val="24"/>
          <w:szCs w:val="24"/>
        </w:rPr>
      </w:pPr>
      <w:r>
        <w:rPr>
          <w:rFonts w:ascii="Times New Roman" w:hAnsi="Times New Roman"/>
          <w:i/>
          <w:sz w:val="24"/>
          <w:szCs w:val="24"/>
        </w:rPr>
        <w:t xml:space="preserve">As with the references to “Labor Code §§ 4800 et seq.” in the P-1 and J-1 </w:t>
      </w:r>
      <w:r w:rsidR="008500D1">
        <w:rPr>
          <w:rFonts w:ascii="Times New Roman" w:hAnsi="Times New Roman"/>
          <w:i/>
          <w:sz w:val="24"/>
          <w:szCs w:val="24"/>
        </w:rPr>
        <w:t>forms</w:t>
      </w:r>
      <w:r>
        <w:rPr>
          <w:rFonts w:ascii="Times New Roman" w:hAnsi="Times New Roman"/>
          <w:i/>
          <w:sz w:val="24"/>
          <w:szCs w:val="24"/>
        </w:rPr>
        <w:t xml:space="preserve">, the Institute recommends </w:t>
      </w:r>
      <w:r w:rsidR="00DE6CF2">
        <w:rPr>
          <w:rFonts w:ascii="Times New Roman" w:hAnsi="Times New Roman"/>
          <w:i/>
          <w:sz w:val="24"/>
          <w:szCs w:val="24"/>
        </w:rPr>
        <w:t xml:space="preserve">that specific reference to the relevant code sections be included </w:t>
      </w:r>
      <w:r>
        <w:rPr>
          <w:rFonts w:ascii="Times New Roman" w:eastAsia="Times New Roman" w:hAnsi="Times New Roman"/>
          <w:i/>
          <w:sz w:val="24"/>
          <w:szCs w:val="24"/>
        </w:rPr>
        <w:t xml:space="preserve">(e.g., “§§ 4800 - 4820” or “§§ 4800 - 4856”).  </w:t>
      </w:r>
    </w:p>
    <w:p w14:paraId="797426C1" w14:textId="3B613E88" w:rsidR="00B12E7B" w:rsidRDefault="00B12E7B" w:rsidP="00233A1D">
      <w:pPr>
        <w:pStyle w:val="MessageHeader"/>
        <w:keepLines w:val="0"/>
        <w:tabs>
          <w:tab w:val="left" w:pos="900"/>
        </w:tabs>
        <w:spacing w:after="0" w:line="240" w:lineRule="auto"/>
        <w:ind w:left="0" w:firstLine="0"/>
        <w:rPr>
          <w:rFonts w:ascii="Times New Roman" w:hAnsi="Times New Roman"/>
          <w:i/>
          <w:sz w:val="24"/>
          <w:szCs w:val="24"/>
        </w:rPr>
      </w:pPr>
    </w:p>
    <w:p w14:paraId="400611DE" w14:textId="0A6C1196" w:rsidR="004009E5" w:rsidRPr="008D03C5" w:rsidRDefault="004009E5" w:rsidP="00A5137F">
      <w:pPr>
        <w:pStyle w:val="MessageHeader"/>
        <w:keepLines w:val="0"/>
        <w:tabs>
          <w:tab w:val="left" w:pos="900"/>
        </w:tabs>
        <w:spacing w:after="0" w:line="240" w:lineRule="auto"/>
        <w:ind w:left="0" w:firstLine="0"/>
        <w:rPr>
          <w:rFonts w:ascii="Times New Roman" w:hAnsi="Times New Roman"/>
          <w:i/>
          <w:sz w:val="24"/>
          <w:szCs w:val="24"/>
        </w:rPr>
      </w:pPr>
      <w:r w:rsidRPr="008D03C5">
        <w:rPr>
          <w:rFonts w:ascii="Times New Roman" w:hAnsi="Times New Roman"/>
          <w:i/>
          <w:sz w:val="24"/>
          <w:szCs w:val="24"/>
        </w:rPr>
        <w:t xml:space="preserve">Inclusion of the </w:t>
      </w:r>
      <w:r w:rsidR="00E42E70">
        <w:rPr>
          <w:rFonts w:ascii="Times New Roman" w:hAnsi="Times New Roman"/>
          <w:i/>
          <w:sz w:val="24"/>
          <w:szCs w:val="24"/>
        </w:rPr>
        <w:t>relevant</w:t>
      </w:r>
      <w:r w:rsidR="004D3444">
        <w:rPr>
          <w:rFonts w:ascii="Times New Roman" w:hAnsi="Times New Roman"/>
          <w:i/>
          <w:sz w:val="24"/>
          <w:szCs w:val="24"/>
        </w:rPr>
        <w:t xml:space="preserve"> </w:t>
      </w:r>
      <w:r w:rsidRPr="008D03C5">
        <w:rPr>
          <w:rFonts w:ascii="Times New Roman" w:hAnsi="Times New Roman"/>
          <w:i/>
          <w:sz w:val="24"/>
          <w:szCs w:val="24"/>
        </w:rPr>
        <w:t xml:space="preserve">Labor and Government Code sections provides clarity regarding the specific costs to be </w:t>
      </w:r>
      <w:r w:rsidR="004D3444">
        <w:rPr>
          <w:rFonts w:ascii="Times New Roman" w:hAnsi="Times New Roman"/>
          <w:i/>
          <w:sz w:val="24"/>
          <w:szCs w:val="24"/>
        </w:rPr>
        <w:t>reported</w:t>
      </w:r>
      <w:r w:rsidRPr="008D03C5">
        <w:rPr>
          <w:rFonts w:ascii="Times New Roman" w:hAnsi="Times New Roman"/>
          <w:i/>
          <w:sz w:val="24"/>
          <w:szCs w:val="24"/>
        </w:rPr>
        <w:t>.</w:t>
      </w:r>
    </w:p>
    <w:p w14:paraId="68A36BDE" w14:textId="606E1623" w:rsidR="004009E5" w:rsidRDefault="004009E5" w:rsidP="00A5137F">
      <w:pPr>
        <w:pStyle w:val="MessageHeader"/>
        <w:keepLines w:val="0"/>
        <w:tabs>
          <w:tab w:val="left" w:pos="900"/>
        </w:tabs>
        <w:spacing w:after="0" w:line="240" w:lineRule="auto"/>
        <w:ind w:left="0" w:firstLine="0"/>
        <w:rPr>
          <w:rFonts w:ascii="Times New Roman" w:hAnsi="Times New Roman"/>
          <w:i/>
          <w:sz w:val="24"/>
          <w:szCs w:val="24"/>
        </w:rPr>
      </w:pPr>
    </w:p>
    <w:p w14:paraId="4A0074BE" w14:textId="77777777" w:rsidR="00E9289C" w:rsidRDefault="00E9289C" w:rsidP="00A5137F">
      <w:pPr>
        <w:pStyle w:val="MessageHeader"/>
        <w:keepLines w:val="0"/>
        <w:tabs>
          <w:tab w:val="left" w:pos="900"/>
        </w:tabs>
        <w:spacing w:after="0" w:line="240" w:lineRule="auto"/>
        <w:ind w:left="0" w:firstLine="0"/>
        <w:rPr>
          <w:rFonts w:ascii="Times New Roman" w:hAnsi="Times New Roman"/>
          <w:i/>
          <w:sz w:val="24"/>
          <w:szCs w:val="24"/>
        </w:rPr>
      </w:pPr>
    </w:p>
    <w:p w14:paraId="0E8B6A21" w14:textId="77777777" w:rsidR="00E9289C" w:rsidRDefault="00E9289C" w:rsidP="00A5137F">
      <w:pPr>
        <w:pStyle w:val="MessageHeader"/>
        <w:keepLines w:val="0"/>
        <w:tabs>
          <w:tab w:val="left" w:pos="900"/>
        </w:tabs>
        <w:spacing w:after="0" w:line="240" w:lineRule="auto"/>
        <w:ind w:left="0" w:firstLine="0"/>
        <w:rPr>
          <w:rFonts w:ascii="Times New Roman" w:hAnsi="Times New Roman"/>
          <w:i/>
          <w:sz w:val="24"/>
          <w:szCs w:val="24"/>
        </w:rPr>
      </w:pPr>
    </w:p>
    <w:p w14:paraId="618182C2" w14:textId="77777777" w:rsidR="00514694" w:rsidRPr="008D03C5" w:rsidRDefault="00514694" w:rsidP="00A5137F">
      <w:pPr>
        <w:pStyle w:val="MessageHeader"/>
        <w:keepLines w:val="0"/>
        <w:tabs>
          <w:tab w:val="left" w:pos="900"/>
        </w:tabs>
        <w:spacing w:after="0" w:line="240" w:lineRule="auto"/>
        <w:ind w:left="0" w:firstLine="0"/>
        <w:rPr>
          <w:rFonts w:ascii="Times New Roman" w:hAnsi="Times New Roman"/>
          <w:i/>
          <w:sz w:val="24"/>
          <w:szCs w:val="24"/>
        </w:rPr>
      </w:pPr>
    </w:p>
    <w:p w14:paraId="7A542B88" w14:textId="7EE4CF92" w:rsidR="004009E5" w:rsidRPr="008D03C5" w:rsidRDefault="004009E5" w:rsidP="00A5137F">
      <w:pPr>
        <w:pStyle w:val="MessageHeader"/>
        <w:keepLines w:val="0"/>
        <w:tabs>
          <w:tab w:val="left" w:pos="900"/>
        </w:tabs>
        <w:spacing w:after="0" w:line="240" w:lineRule="auto"/>
        <w:ind w:left="0" w:firstLine="0"/>
        <w:rPr>
          <w:rFonts w:ascii="Times New Roman" w:hAnsi="Times New Roman"/>
          <w:i/>
          <w:sz w:val="24"/>
          <w:szCs w:val="24"/>
        </w:rPr>
      </w:pPr>
      <w:r w:rsidRPr="008D03C5">
        <w:rPr>
          <w:rFonts w:ascii="Times New Roman" w:hAnsi="Times New Roman"/>
          <w:i/>
          <w:sz w:val="24"/>
          <w:szCs w:val="24"/>
        </w:rPr>
        <w:t>The total amount paid for “physician</w:t>
      </w:r>
      <w:r w:rsidR="00BC19FF" w:rsidRPr="008D03C5">
        <w:rPr>
          <w:rFonts w:ascii="Times New Roman" w:hAnsi="Times New Roman"/>
          <w:i/>
          <w:sz w:val="24"/>
          <w:szCs w:val="24"/>
        </w:rPr>
        <w:t>s” requires clarification.  Payments made to physicians may also be included in “Surgery</w:t>
      </w:r>
      <w:r w:rsidR="00F20104">
        <w:rPr>
          <w:rFonts w:ascii="Times New Roman" w:hAnsi="Times New Roman"/>
          <w:i/>
          <w:sz w:val="24"/>
          <w:szCs w:val="24"/>
        </w:rPr>
        <w:t>,</w:t>
      </w:r>
      <w:r w:rsidR="00BC19FF" w:rsidRPr="008D03C5">
        <w:rPr>
          <w:rFonts w:ascii="Times New Roman" w:hAnsi="Times New Roman"/>
          <w:i/>
          <w:sz w:val="24"/>
          <w:szCs w:val="24"/>
        </w:rPr>
        <w:t>” “Imaging</w:t>
      </w:r>
      <w:r w:rsidR="00F20104">
        <w:rPr>
          <w:rFonts w:ascii="Times New Roman" w:hAnsi="Times New Roman"/>
          <w:i/>
          <w:sz w:val="24"/>
          <w:szCs w:val="24"/>
        </w:rPr>
        <w:t>,</w:t>
      </w:r>
      <w:r w:rsidR="00BC19FF" w:rsidRPr="008D03C5">
        <w:rPr>
          <w:rFonts w:ascii="Times New Roman" w:hAnsi="Times New Roman"/>
          <w:i/>
          <w:sz w:val="24"/>
          <w:szCs w:val="24"/>
        </w:rPr>
        <w:t xml:space="preserve">” and “Physical Therapy” since physicians may provide </w:t>
      </w:r>
      <w:r w:rsidR="009747B7" w:rsidRPr="008D03C5">
        <w:rPr>
          <w:rFonts w:ascii="Times New Roman" w:hAnsi="Times New Roman"/>
          <w:i/>
          <w:sz w:val="24"/>
          <w:szCs w:val="24"/>
        </w:rPr>
        <w:t>any</w:t>
      </w:r>
      <w:r w:rsidR="00BC19FF" w:rsidRPr="008D03C5">
        <w:rPr>
          <w:rFonts w:ascii="Times New Roman" w:hAnsi="Times New Roman"/>
          <w:i/>
          <w:sz w:val="24"/>
          <w:szCs w:val="24"/>
        </w:rPr>
        <w:t xml:space="preserve"> of the listed services.  </w:t>
      </w:r>
      <w:r w:rsidR="009747B7" w:rsidRPr="008D03C5">
        <w:rPr>
          <w:rFonts w:ascii="Times New Roman" w:hAnsi="Times New Roman"/>
          <w:i/>
          <w:sz w:val="24"/>
          <w:szCs w:val="24"/>
        </w:rPr>
        <w:t xml:space="preserve">Payments made to Ambulatory Surgery Centers are separate from out-patient hospital payments and should be included if the intent is to capture all out-patient facility payments.  </w:t>
      </w:r>
    </w:p>
    <w:p w14:paraId="0D7956E1" w14:textId="54C0B1DA" w:rsidR="009747B7" w:rsidRDefault="009747B7" w:rsidP="00A5137F">
      <w:pPr>
        <w:pStyle w:val="MessageHeader"/>
        <w:keepLines w:val="0"/>
        <w:tabs>
          <w:tab w:val="left" w:pos="900"/>
        </w:tabs>
        <w:spacing w:after="0" w:line="240" w:lineRule="auto"/>
        <w:ind w:left="0" w:firstLine="0"/>
        <w:rPr>
          <w:rFonts w:ascii="Times New Roman" w:hAnsi="Times New Roman"/>
          <w:sz w:val="24"/>
          <w:szCs w:val="24"/>
        </w:rPr>
      </w:pPr>
    </w:p>
    <w:p w14:paraId="7F73EA15" w14:textId="6CFE0C28" w:rsidR="008D03C5" w:rsidRDefault="008D03C5" w:rsidP="00A5137F">
      <w:pPr>
        <w:pStyle w:val="MessageHeader"/>
        <w:keepLines w:val="0"/>
        <w:tabs>
          <w:tab w:val="left" w:pos="900"/>
        </w:tabs>
        <w:spacing w:after="0" w:line="240" w:lineRule="auto"/>
        <w:ind w:left="0" w:firstLine="0"/>
        <w:rPr>
          <w:rFonts w:ascii="Times New Roman" w:hAnsi="Times New Roman"/>
          <w:i/>
          <w:sz w:val="24"/>
          <w:szCs w:val="24"/>
        </w:rPr>
      </w:pPr>
      <w:r w:rsidRPr="00E61824">
        <w:rPr>
          <w:rFonts w:ascii="Times New Roman" w:hAnsi="Times New Roman"/>
          <w:i/>
          <w:sz w:val="24"/>
          <w:szCs w:val="24"/>
        </w:rPr>
        <w:t xml:space="preserve">Independent Bill Review </w:t>
      </w:r>
      <w:r w:rsidR="00E61824" w:rsidRPr="00E61824">
        <w:rPr>
          <w:rFonts w:ascii="Times New Roman" w:hAnsi="Times New Roman"/>
          <w:i/>
          <w:sz w:val="24"/>
          <w:szCs w:val="24"/>
        </w:rPr>
        <w:t xml:space="preserve">(IBR) </w:t>
      </w:r>
      <w:r w:rsidR="003C31B0">
        <w:rPr>
          <w:rFonts w:ascii="Times New Roman" w:hAnsi="Times New Roman"/>
          <w:i/>
          <w:sz w:val="24"/>
          <w:szCs w:val="24"/>
        </w:rPr>
        <w:t xml:space="preserve">fees </w:t>
      </w:r>
      <w:r w:rsidR="00E61824" w:rsidRPr="00E61824">
        <w:rPr>
          <w:rFonts w:ascii="Times New Roman" w:hAnsi="Times New Roman"/>
          <w:i/>
          <w:sz w:val="24"/>
          <w:szCs w:val="24"/>
        </w:rPr>
        <w:t>should be included in the “Bill Review” total if the intent is to capture all payments related to bill review.</w:t>
      </w:r>
    </w:p>
    <w:p w14:paraId="779CFF79" w14:textId="77777777" w:rsidR="00017958" w:rsidRDefault="00017958" w:rsidP="00A5137F">
      <w:pPr>
        <w:pStyle w:val="MessageHeader"/>
        <w:keepLines w:val="0"/>
        <w:tabs>
          <w:tab w:val="left" w:pos="900"/>
        </w:tabs>
        <w:spacing w:after="0" w:line="240" w:lineRule="auto"/>
        <w:ind w:left="0" w:firstLine="0"/>
        <w:rPr>
          <w:rFonts w:ascii="Times New Roman" w:hAnsi="Times New Roman"/>
          <w:i/>
          <w:sz w:val="24"/>
          <w:szCs w:val="24"/>
        </w:rPr>
      </w:pPr>
    </w:p>
    <w:p w14:paraId="5D01CC6D" w14:textId="648A2AB4" w:rsidR="00017958" w:rsidRPr="00E61824" w:rsidRDefault="00514694" w:rsidP="00A5137F">
      <w:pPr>
        <w:pStyle w:val="MessageHeader"/>
        <w:keepLines w:val="0"/>
        <w:tabs>
          <w:tab w:val="left" w:pos="900"/>
        </w:tabs>
        <w:spacing w:after="0" w:line="240" w:lineRule="auto"/>
        <w:ind w:left="0" w:firstLine="0"/>
        <w:rPr>
          <w:rFonts w:ascii="Times New Roman" w:hAnsi="Times New Roman"/>
          <w:i/>
          <w:sz w:val="24"/>
          <w:szCs w:val="24"/>
        </w:rPr>
      </w:pPr>
      <w:r>
        <w:rPr>
          <w:rFonts w:ascii="Times New Roman" w:hAnsi="Times New Roman"/>
          <w:i/>
          <w:sz w:val="24"/>
          <w:szCs w:val="24"/>
        </w:rPr>
        <w:t>B</w:t>
      </w:r>
      <w:r w:rsidR="00017958">
        <w:rPr>
          <w:rFonts w:ascii="Times New Roman" w:hAnsi="Times New Roman"/>
          <w:i/>
          <w:sz w:val="24"/>
          <w:szCs w:val="24"/>
        </w:rPr>
        <w:t xml:space="preserve">oth “Public Safety Employee Benefits” and “Industrial Disability </w:t>
      </w:r>
      <w:r w:rsidR="00E9289C">
        <w:rPr>
          <w:rFonts w:ascii="Times New Roman" w:hAnsi="Times New Roman"/>
          <w:i/>
          <w:sz w:val="24"/>
          <w:szCs w:val="24"/>
        </w:rPr>
        <w:t>Leave B</w:t>
      </w:r>
      <w:r w:rsidR="00017958">
        <w:rPr>
          <w:rFonts w:ascii="Times New Roman" w:hAnsi="Times New Roman"/>
          <w:i/>
          <w:sz w:val="24"/>
          <w:szCs w:val="24"/>
        </w:rPr>
        <w:t xml:space="preserve">enefits” are </w:t>
      </w:r>
      <w:r w:rsidR="00E9289C">
        <w:rPr>
          <w:rFonts w:ascii="Times New Roman" w:hAnsi="Times New Roman"/>
          <w:i/>
          <w:sz w:val="24"/>
          <w:szCs w:val="24"/>
        </w:rPr>
        <w:t>continuing salary paid by the employer directly, and not included as part of the payer’s reserves.  These items should be removed from the requested estimated Future Liabilities” section.</w:t>
      </w:r>
    </w:p>
    <w:p w14:paraId="3067B85C" w14:textId="77777777" w:rsidR="00E61824" w:rsidRDefault="00E61824" w:rsidP="00A5137F">
      <w:pPr>
        <w:pStyle w:val="MessageHeader"/>
        <w:keepLines w:val="0"/>
        <w:tabs>
          <w:tab w:val="left" w:pos="900"/>
        </w:tabs>
        <w:spacing w:after="0" w:line="240" w:lineRule="auto"/>
        <w:ind w:left="0" w:firstLine="0"/>
        <w:rPr>
          <w:rFonts w:ascii="Times New Roman" w:hAnsi="Times New Roman"/>
          <w:sz w:val="24"/>
          <w:szCs w:val="24"/>
        </w:rPr>
      </w:pPr>
    </w:p>
    <w:p w14:paraId="7C944BC9" w14:textId="77777777" w:rsidR="00A677B2" w:rsidRDefault="00A677B2" w:rsidP="00A5137F">
      <w:pPr>
        <w:pStyle w:val="MessageHeader"/>
        <w:keepLines w:val="0"/>
        <w:tabs>
          <w:tab w:val="left" w:pos="900"/>
        </w:tabs>
        <w:spacing w:after="0" w:line="240" w:lineRule="auto"/>
        <w:ind w:left="0" w:firstLine="0"/>
        <w:rPr>
          <w:rFonts w:ascii="Times New Roman" w:hAnsi="Times New Roman"/>
          <w:sz w:val="24"/>
          <w:szCs w:val="24"/>
        </w:rPr>
      </w:pPr>
    </w:p>
    <w:p w14:paraId="46FB3A3A" w14:textId="77777777" w:rsidR="004D3444" w:rsidRDefault="004D3444"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72548B0F" w:rsidR="00A5137F" w:rsidRPr="00EB0CCD"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sidRPr="00EB0CCD">
        <w:rPr>
          <w:rFonts w:ascii="Times New Roman" w:hAnsi="Times New Roman"/>
          <w:sz w:val="24"/>
          <w:szCs w:val="24"/>
        </w:rPr>
        <w:t>Thank you for the opportunity to comment, and please contact us if additional information would be helpful.</w:t>
      </w:r>
    </w:p>
    <w:p w14:paraId="4FE42AC4" w14:textId="77777777" w:rsidR="00A5137F" w:rsidRPr="00EB0CCD"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21DBCDF0" w14:textId="40822DF5" w:rsidR="004D3444"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sidRPr="00EB0CCD">
        <w:rPr>
          <w:rFonts w:ascii="Times New Roman" w:hAnsi="Times New Roman"/>
          <w:spacing w:val="0"/>
          <w:sz w:val="24"/>
          <w:szCs w:val="24"/>
        </w:rPr>
        <w:t xml:space="preserve">Sincerely, </w:t>
      </w:r>
    </w:p>
    <w:p w14:paraId="1CA72A5F" w14:textId="77777777" w:rsidR="00DE13D0" w:rsidRDefault="00DE13D0"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541152F4" w14:textId="77777777" w:rsidR="00DE13D0" w:rsidRDefault="00DE13D0"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37A84FAE" w14:textId="77777777" w:rsidR="00DE13D0" w:rsidRDefault="00DE13D0"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046A3D85" w14:textId="36D4A5A0" w:rsidR="004D3444" w:rsidRDefault="004D3444"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Stacy L. Jones, Senior Research Associate</w:t>
      </w:r>
    </w:p>
    <w:p w14:paraId="29E931B6" w14:textId="55AED208" w:rsidR="00A5137F" w:rsidRPr="00EB0CCD" w:rsidRDefault="004D3444"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Ellen Sims Langille, General Counsel</w:t>
      </w:r>
    </w:p>
    <w:p w14:paraId="11E3EB35" w14:textId="77777777" w:rsidR="00A5137F" w:rsidRPr="00EB0CCD"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2441B6C3" w:rsidR="00A5137F" w:rsidRPr="00514694" w:rsidRDefault="00DE13D0" w:rsidP="00A5137F">
      <w:pPr>
        <w:pStyle w:val="MessageHeader"/>
        <w:keepLines w:val="0"/>
        <w:tabs>
          <w:tab w:val="left" w:pos="900"/>
        </w:tabs>
        <w:spacing w:after="0" w:line="240" w:lineRule="auto"/>
        <w:ind w:left="0" w:firstLine="0"/>
        <w:rPr>
          <w:rFonts w:ascii="Times New Roman" w:hAnsi="Times New Roman"/>
          <w:spacing w:val="0"/>
          <w:sz w:val="22"/>
          <w:szCs w:val="24"/>
        </w:rPr>
      </w:pPr>
      <w:r>
        <w:rPr>
          <w:rFonts w:ascii="Times New Roman" w:hAnsi="Times New Roman"/>
          <w:spacing w:val="0"/>
          <w:sz w:val="22"/>
          <w:szCs w:val="24"/>
        </w:rPr>
        <w:t>SLJ:ESL</w:t>
      </w:r>
      <w:r w:rsidR="00A5137F" w:rsidRPr="00514694">
        <w:rPr>
          <w:rFonts w:ascii="Times New Roman" w:hAnsi="Times New Roman"/>
          <w:spacing w:val="0"/>
          <w:sz w:val="22"/>
          <w:szCs w:val="24"/>
        </w:rPr>
        <w:t>/pm</w:t>
      </w:r>
    </w:p>
    <w:p w14:paraId="2A6F8C35" w14:textId="77777777" w:rsidR="00A1511B" w:rsidRPr="00514694" w:rsidRDefault="00A1511B" w:rsidP="00A5137F">
      <w:pPr>
        <w:pStyle w:val="MessageHeader"/>
        <w:keepLines w:val="0"/>
        <w:tabs>
          <w:tab w:val="left" w:pos="900"/>
        </w:tabs>
        <w:spacing w:after="0" w:line="240" w:lineRule="auto"/>
        <w:ind w:left="0" w:firstLine="0"/>
        <w:rPr>
          <w:rFonts w:ascii="Times New Roman" w:hAnsi="Times New Roman"/>
          <w:spacing w:val="0"/>
          <w:sz w:val="22"/>
          <w:szCs w:val="24"/>
        </w:rPr>
      </w:pPr>
    </w:p>
    <w:p w14:paraId="1462909E" w14:textId="77777777"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cc:  Executive Director, Department of Industrial Relations</w:t>
      </w:r>
    </w:p>
    <w:p w14:paraId="150A5F86" w14:textId="17E7320D"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 xml:space="preserve">       CWCI Claims Committee</w:t>
      </w:r>
    </w:p>
    <w:p w14:paraId="49FF423D" w14:textId="77777777"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 xml:space="preserve">       CWCI Medical Care Committee</w:t>
      </w:r>
    </w:p>
    <w:p w14:paraId="609CFE97" w14:textId="77777777"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 xml:space="preserve">       CWCI Legal Committee </w:t>
      </w:r>
    </w:p>
    <w:p w14:paraId="01DFDE4C" w14:textId="77777777" w:rsidR="00A5137F" w:rsidRPr="00514694" w:rsidRDefault="00A5137F" w:rsidP="00A5137F">
      <w:pPr>
        <w:pStyle w:val="MessageHeader"/>
        <w:keepLines w:val="0"/>
        <w:tabs>
          <w:tab w:val="left" w:pos="900"/>
        </w:tabs>
        <w:spacing w:after="0" w:line="240" w:lineRule="auto"/>
        <w:ind w:left="0" w:firstLine="0"/>
        <w:rPr>
          <w:rFonts w:ascii="Times New Roman" w:hAnsi="Times New Roman"/>
          <w:spacing w:val="0"/>
          <w:sz w:val="22"/>
          <w:szCs w:val="24"/>
        </w:rPr>
      </w:pPr>
      <w:r w:rsidRPr="00514694">
        <w:rPr>
          <w:rFonts w:ascii="Times New Roman" w:hAnsi="Times New Roman"/>
          <w:spacing w:val="0"/>
          <w:sz w:val="22"/>
          <w:szCs w:val="24"/>
        </w:rPr>
        <w:t xml:space="preserve">       CWCI Regular Members </w:t>
      </w:r>
    </w:p>
    <w:p w14:paraId="045FAB42" w14:textId="77777777" w:rsidR="00A5137F" w:rsidRPr="00514694" w:rsidRDefault="00A5137F" w:rsidP="00A5137F">
      <w:pPr>
        <w:pStyle w:val="MessageHeader"/>
        <w:keepLines w:val="0"/>
        <w:tabs>
          <w:tab w:val="left" w:pos="900"/>
        </w:tabs>
        <w:spacing w:after="0" w:line="240" w:lineRule="auto"/>
        <w:ind w:left="0" w:firstLine="0"/>
        <w:rPr>
          <w:rFonts w:ascii="Times New Roman" w:hAnsi="Times New Roman"/>
          <w:color w:val="000000"/>
          <w:sz w:val="22"/>
          <w:szCs w:val="24"/>
        </w:rPr>
      </w:pPr>
      <w:r w:rsidRPr="00514694">
        <w:rPr>
          <w:rFonts w:ascii="Times New Roman" w:hAnsi="Times New Roman"/>
          <w:spacing w:val="0"/>
          <w:sz w:val="22"/>
          <w:szCs w:val="24"/>
        </w:rPr>
        <w:t xml:space="preserve">       CWCI Associate Members </w:t>
      </w:r>
    </w:p>
    <w:p w14:paraId="6539A572" w14:textId="77777777" w:rsidR="00A5137F" w:rsidRPr="00EB0CCD" w:rsidRDefault="00A5137F" w:rsidP="00B16588">
      <w:pPr>
        <w:tabs>
          <w:tab w:val="left" w:pos="900"/>
        </w:tabs>
        <w:spacing w:after="200" w:line="240" w:lineRule="auto"/>
        <w:rPr>
          <w:rFonts w:ascii="Times New Roman" w:eastAsia="Times New Roman" w:hAnsi="Times New Roman"/>
          <w:sz w:val="24"/>
          <w:szCs w:val="24"/>
        </w:rPr>
      </w:pPr>
    </w:p>
    <w:sectPr w:rsidR="00A5137F" w:rsidRPr="00EB0CCD" w:rsidSect="00A1511B">
      <w:footerReference w:type="default" r:id="rId11"/>
      <w:pgSz w:w="12240" w:h="15840"/>
      <w:pgMar w:top="-245"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5DE55" w14:textId="77777777" w:rsidR="007404D8" w:rsidRDefault="007404D8" w:rsidP="004F3175">
      <w:pPr>
        <w:spacing w:after="0" w:line="240" w:lineRule="auto"/>
      </w:pPr>
      <w:r>
        <w:separator/>
      </w:r>
    </w:p>
  </w:endnote>
  <w:endnote w:type="continuationSeparator" w:id="0">
    <w:p w14:paraId="67C14518" w14:textId="77777777" w:rsidR="007404D8" w:rsidRDefault="007404D8"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4148" w14:textId="270D44DE"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CWCI </w:t>
    </w:r>
    <w:r w:rsidR="003112CB">
      <w:rPr>
        <w:rFonts w:asciiTheme="majorHAnsi" w:eastAsiaTheme="majorEastAsia" w:hAnsiTheme="majorHAnsi" w:cstheme="majorBidi"/>
      </w:rPr>
      <w:t>15</w:t>
    </w:r>
    <w:r>
      <w:rPr>
        <w:rFonts w:asciiTheme="majorHAnsi" w:eastAsiaTheme="majorEastAsia" w:hAnsiTheme="majorHAnsi" w:cstheme="majorBidi"/>
      </w:rPr>
      <w:t xml:space="preserve">-Day Comment, </w:t>
    </w:r>
    <w:r w:rsidR="003112CB">
      <w:rPr>
        <w:rFonts w:asciiTheme="majorHAnsi" w:eastAsiaTheme="majorEastAsia" w:hAnsiTheme="majorHAnsi" w:cstheme="majorBidi"/>
      </w:rPr>
      <w:t>Proposed Amendments to OSIP Regulations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E13D0" w:rsidRPr="00DE13D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FC6CD" w14:textId="77777777" w:rsidR="007404D8" w:rsidRDefault="007404D8" w:rsidP="004F3175">
      <w:pPr>
        <w:spacing w:after="0" w:line="240" w:lineRule="auto"/>
      </w:pPr>
      <w:r>
        <w:separator/>
      </w:r>
    </w:p>
  </w:footnote>
  <w:footnote w:type="continuationSeparator" w:id="0">
    <w:p w14:paraId="651C9ED4" w14:textId="77777777" w:rsidR="007404D8" w:rsidRDefault="007404D8" w:rsidP="004F3175">
      <w:pPr>
        <w:spacing w:after="0" w:line="240" w:lineRule="auto"/>
      </w:pPr>
      <w:r>
        <w:continuationSeparator/>
      </w:r>
    </w:p>
  </w:footnote>
  <w:footnote w:id="1">
    <w:p w14:paraId="29053D1C" w14:textId="4445C727" w:rsidR="00233A1D" w:rsidRPr="00DE6CF2" w:rsidRDefault="00233A1D" w:rsidP="00233A1D">
      <w:pPr>
        <w:pStyle w:val="FootnoteText"/>
        <w:rPr>
          <w:rFonts w:ascii="Times New Roman" w:hAnsi="Times New Roman"/>
          <w:i/>
          <w:sz w:val="22"/>
        </w:rPr>
      </w:pPr>
      <w:r w:rsidRPr="00DE6CF2">
        <w:rPr>
          <w:rStyle w:val="FootnoteReference"/>
          <w:rFonts w:ascii="Times New Roman" w:hAnsi="Times New Roman"/>
          <w:sz w:val="22"/>
        </w:rPr>
        <w:footnoteRef/>
      </w:r>
      <w:r w:rsidRPr="00DE6CF2">
        <w:rPr>
          <w:rFonts w:ascii="Times New Roman" w:hAnsi="Times New Roman"/>
          <w:sz w:val="22"/>
        </w:rPr>
        <w:t xml:space="preserve"> Workers’ Compensation Insurance Rating Bureau (WCIRB), </w:t>
      </w:r>
      <w:r w:rsidRPr="00DE6CF2">
        <w:rPr>
          <w:rFonts w:ascii="Times New Roman" w:hAnsi="Times New Roman"/>
          <w:i/>
          <w:sz w:val="22"/>
        </w:rPr>
        <w:t xml:space="preserve">California Workers’ Compensation Uniform Statistical Reporting Plan – 1995.  Title 10, California Code of Regulations, </w:t>
      </w:r>
      <w:r w:rsidR="00DE6CF2">
        <w:rPr>
          <w:rFonts w:ascii="Times New Roman" w:hAnsi="Times New Roman"/>
          <w:i/>
          <w:sz w:val="22"/>
        </w:rPr>
        <w:t xml:space="preserve">§ </w:t>
      </w:r>
      <w:r w:rsidRPr="00DE6CF2">
        <w:rPr>
          <w:rFonts w:ascii="Times New Roman" w:hAnsi="Times New Roman"/>
          <w:i/>
          <w:sz w:val="22"/>
        </w:rPr>
        <w:t>2318.6</w:t>
      </w:r>
      <w:r w:rsidR="00DE6CF2">
        <w:rPr>
          <w:rFonts w:ascii="Times New Roman" w:hAnsi="Times New Roman"/>
          <w:i/>
          <w:sz w:val="22"/>
        </w:rPr>
        <w:t xml:space="preserve">, eff. </w:t>
      </w:r>
      <w:r w:rsidRPr="00DE6CF2">
        <w:rPr>
          <w:rFonts w:ascii="Times New Roman" w:hAnsi="Times New Roman"/>
          <w:i/>
          <w:sz w:val="22"/>
        </w:rPr>
        <w:t>January 1, 2019.</w:t>
      </w:r>
    </w:p>
  </w:footnote>
  <w:footnote w:id="2">
    <w:p w14:paraId="5C0FD904" w14:textId="3DD33071" w:rsidR="00233A1D" w:rsidRPr="00051F95" w:rsidRDefault="00233A1D">
      <w:pPr>
        <w:pStyle w:val="FootnoteText"/>
        <w:rPr>
          <w:rFonts w:ascii="Times New Roman" w:hAnsi="Times New Roman"/>
          <w:sz w:val="22"/>
          <w:szCs w:val="22"/>
        </w:rPr>
      </w:pPr>
      <w:r w:rsidRPr="00051F95">
        <w:rPr>
          <w:rStyle w:val="FootnoteReference"/>
          <w:rFonts w:ascii="Times New Roman" w:hAnsi="Times New Roman"/>
          <w:sz w:val="22"/>
          <w:szCs w:val="22"/>
        </w:rPr>
        <w:footnoteRef/>
      </w:r>
      <w:r w:rsidRPr="00051F95">
        <w:rPr>
          <w:rFonts w:ascii="Times New Roman" w:hAnsi="Times New Roman"/>
          <w:sz w:val="22"/>
          <w:szCs w:val="22"/>
        </w:rPr>
        <w:t xml:space="preserve"> </w:t>
      </w:r>
      <w:r w:rsidRPr="00051F95">
        <w:rPr>
          <w:rFonts w:ascii="Times New Roman" w:hAnsi="Times New Roman"/>
          <w:i/>
          <w:sz w:val="22"/>
          <w:szCs w:val="22"/>
        </w:rPr>
        <w:t>Wilson v. Cal Fire / SCIF</w:t>
      </w:r>
      <w:r w:rsidR="00051F95" w:rsidRPr="00051F95">
        <w:rPr>
          <w:rFonts w:ascii="Times New Roman" w:hAnsi="Times New Roman"/>
          <w:sz w:val="22"/>
          <w:szCs w:val="22"/>
        </w:rPr>
        <w:t xml:space="preserve"> (2019) 84 Cal. Comp. Cases --,</w:t>
      </w:r>
      <w:r w:rsidR="00ED243C" w:rsidRPr="00051F95">
        <w:rPr>
          <w:rFonts w:ascii="Times New Roman" w:hAnsi="Times New Roman"/>
          <w:sz w:val="22"/>
          <w:szCs w:val="22"/>
        </w:rPr>
        <w:t xml:space="preserve"> 2019 Cal. Wrk. Comp.</w:t>
      </w:r>
      <w:r w:rsidR="00A677B2">
        <w:rPr>
          <w:rFonts w:ascii="Times New Roman" w:hAnsi="Times New Roman"/>
          <w:sz w:val="22"/>
          <w:szCs w:val="22"/>
        </w:rPr>
        <w:t xml:space="preserve"> LEXIS</w:t>
      </w:r>
      <w:r w:rsidR="00ED243C" w:rsidRPr="00051F95">
        <w:rPr>
          <w:rFonts w:ascii="Times New Roman" w:hAnsi="Times New Roman"/>
          <w:sz w:val="22"/>
          <w:szCs w:val="22"/>
        </w:rPr>
        <w:t xml:space="preserve"> </w:t>
      </w:r>
      <w:r w:rsidR="00802BE7">
        <w:rPr>
          <w:rFonts w:ascii="Times New Roman" w:hAnsi="Times New Roman"/>
          <w:sz w:val="22"/>
          <w:szCs w:val="22"/>
        </w:rPr>
        <w:t>29</w:t>
      </w:r>
      <w:r w:rsidR="00ED243C" w:rsidRPr="00051F95">
        <w:rPr>
          <w:rFonts w:ascii="Times New Roman" w:hAnsi="Times New Roman"/>
          <w:sz w:val="22"/>
          <w:szCs w:val="22"/>
        </w:rPr>
        <w:t xml:space="preserve"> (Appeals Board en banc</w:t>
      </w:r>
      <w:r w:rsidR="00051F95" w:rsidRPr="00051F95">
        <w:rPr>
          <w:rFonts w:ascii="Times New Roman" w:hAnsi="Times New Roman"/>
          <w:sz w:val="22"/>
          <w:szCs w:val="22"/>
        </w:rPr>
        <w:t>)</w:t>
      </w:r>
      <w:r w:rsidR="00051F95">
        <w:rPr>
          <w:rFonts w:ascii="Times New Roman" w:hAnsi="Times New Roman"/>
          <w:sz w:val="22"/>
          <w:szCs w:val="22"/>
        </w:rPr>
        <w:t xml:space="preserve"> (</w:t>
      </w:r>
      <w:r w:rsidR="00051F95" w:rsidRPr="00051F95">
        <w:rPr>
          <w:rFonts w:ascii="Times New Roman" w:hAnsi="Times New Roman"/>
          <w:sz w:val="22"/>
          <w:szCs w:val="22"/>
        </w:rPr>
        <w:t>ADJ10116932</w:t>
      </w:r>
      <w:r w:rsidR="00051F95">
        <w:rPr>
          <w:rFonts w:ascii="Times New Roman" w:hAnsi="Times New Roman"/>
          <w:sz w:val="22"/>
          <w:szCs w:val="22"/>
        </w:rPr>
        <w:t xml:space="preserve">, </w:t>
      </w:r>
      <w:r w:rsidR="00051F95" w:rsidRPr="00051F95">
        <w:rPr>
          <w:rFonts w:ascii="Times New Roman" w:hAnsi="Times New Roman"/>
          <w:sz w:val="22"/>
          <w:szCs w:val="22"/>
        </w:rPr>
        <w:t>5/10/2019</w:t>
      </w:r>
      <w:r w:rsidR="00051F95">
        <w:rPr>
          <w:rFonts w:ascii="Times New Roman" w:hAnsi="Times New Roman"/>
          <w:sz w:val="22"/>
          <w:szCs w:val="22"/>
        </w:rPr>
        <w:t>)</w:t>
      </w:r>
      <w:r w:rsidR="00ED243C" w:rsidRPr="00051F95">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61B"/>
    <w:multiLevelType w:val="hybridMultilevel"/>
    <w:tmpl w:val="56D6C1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4F177141"/>
    <w:multiLevelType w:val="hybridMultilevel"/>
    <w:tmpl w:val="5B647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31"/>
    <w:rsid w:val="00017958"/>
    <w:rsid w:val="00042043"/>
    <w:rsid w:val="00051F95"/>
    <w:rsid w:val="0009401B"/>
    <w:rsid w:val="000A797F"/>
    <w:rsid w:val="001421FB"/>
    <w:rsid w:val="001447EE"/>
    <w:rsid w:val="001564C1"/>
    <w:rsid w:val="001B0EA2"/>
    <w:rsid w:val="001C3213"/>
    <w:rsid w:val="001C61F7"/>
    <w:rsid w:val="00213309"/>
    <w:rsid w:val="002149BE"/>
    <w:rsid w:val="00233A1D"/>
    <w:rsid w:val="0025330B"/>
    <w:rsid w:val="002628C1"/>
    <w:rsid w:val="002A5FA9"/>
    <w:rsid w:val="002C6FC8"/>
    <w:rsid w:val="002F786D"/>
    <w:rsid w:val="003112CB"/>
    <w:rsid w:val="00354298"/>
    <w:rsid w:val="00381F28"/>
    <w:rsid w:val="00390E57"/>
    <w:rsid w:val="003A2BCD"/>
    <w:rsid w:val="003C24D2"/>
    <w:rsid w:val="003C31B0"/>
    <w:rsid w:val="003C3853"/>
    <w:rsid w:val="003C443E"/>
    <w:rsid w:val="003E3D67"/>
    <w:rsid w:val="004009E5"/>
    <w:rsid w:val="00417A69"/>
    <w:rsid w:val="0048334E"/>
    <w:rsid w:val="004D3444"/>
    <w:rsid w:val="004F3175"/>
    <w:rsid w:val="00514694"/>
    <w:rsid w:val="00530FB8"/>
    <w:rsid w:val="005452BC"/>
    <w:rsid w:val="00583D5E"/>
    <w:rsid w:val="005A7CA8"/>
    <w:rsid w:val="005F7300"/>
    <w:rsid w:val="006276EE"/>
    <w:rsid w:val="00691D31"/>
    <w:rsid w:val="006A4D18"/>
    <w:rsid w:val="006D6442"/>
    <w:rsid w:val="00714DCB"/>
    <w:rsid w:val="007404D8"/>
    <w:rsid w:val="00781976"/>
    <w:rsid w:val="007B43E7"/>
    <w:rsid w:val="00801015"/>
    <w:rsid w:val="00802BE7"/>
    <w:rsid w:val="008069CE"/>
    <w:rsid w:val="00811F74"/>
    <w:rsid w:val="00813C8E"/>
    <w:rsid w:val="008500D1"/>
    <w:rsid w:val="008746B7"/>
    <w:rsid w:val="008D03C5"/>
    <w:rsid w:val="008E00FF"/>
    <w:rsid w:val="008E200D"/>
    <w:rsid w:val="00906F04"/>
    <w:rsid w:val="00933DD4"/>
    <w:rsid w:val="00966B8C"/>
    <w:rsid w:val="009747B7"/>
    <w:rsid w:val="00983F44"/>
    <w:rsid w:val="009B08EF"/>
    <w:rsid w:val="009C5B8B"/>
    <w:rsid w:val="009F01BF"/>
    <w:rsid w:val="00A13867"/>
    <w:rsid w:val="00A1511B"/>
    <w:rsid w:val="00A16083"/>
    <w:rsid w:val="00A22B52"/>
    <w:rsid w:val="00A2387C"/>
    <w:rsid w:val="00A5137F"/>
    <w:rsid w:val="00A65875"/>
    <w:rsid w:val="00A677B2"/>
    <w:rsid w:val="00AC242F"/>
    <w:rsid w:val="00B12E7B"/>
    <w:rsid w:val="00B16588"/>
    <w:rsid w:val="00B32229"/>
    <w:rsid w:val="00B36931"/>
    <w:rsid w:val="00BC086E"/>
    <w:rsid w:val="00BC19FF"/>
    <w:rsid w:val="00BD5E61"/>
    <w:rsid w:val="00BE3A46"/>
    <w:rsid w:val="00BE3CA8"/>
    <w:rsid w:val="00BE6663"/>
    <w:rsid w:val="00CE265A"/>
    <w:rsid w:val="00D37E8C"/>
    <w:rsid w:val="00D618EC"/>
    <w:rsid w:val="00D641D5"/>
    <w:rsid w:val="00D901E3"/>
    <w:rsid w:val="00D95A17"/>
    <w:rsid w:val="00DA6177"/>
    <w:rsid w:val="00DD1DD3"/>
    <w:rsid w:val="00DE13D0"/>
    <w:rsid w:val="00DE6CF2"/>
    <w:rsid w:val="00E04B60"/>
    <w:rsid w:val="00E21172"/>
    <w:rsid w:val="00E3179E"/>
    <w:rsid w:val="00E42E70"/>
    <w:rsid w:val="00E4664B"/>
    <w:rsid w:val="00E61824"/>
    <w:rsid w:val="00E9289C"/>
    <w:rsid w:val="00EA4669"/>
    <w:rsid w:val="00EB0CCD"/>
    <w:rsid w:val="00EB5620"/>
    <w:rsid w:val="00ED243C"/>
    <w:rsid w:val="00ED74E2"/>
    <w:rsid w:val="00EF6D99"/>
    <w:rsid w:val="00F20104"/>
    <w:rsid w:val="00F81D84"/>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0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 w:type="paragraph" w:styleId="NoSpacing">
    <w:name w:val="No Spacing"/>
    <w:uiPriority w:val="1"/>
    <w:qFormat/>
    <w:rsid w:val="00354298"/>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233A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A1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33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7008">
      <w:bodyDiv w:val="1"/>
      <w:marLeft w:val="0"/>
      <w:marRight w:val="0"/>
      <w:marTop w:val="0"/>
      <w:marBottom w:val="0"/>
      <w:divBdr>
        <w:top w:val="none" w:sz="0" w:space="0" w:color="auto"/>
        <w:left w:val="none" w:sz="0" w:space="0" w:color="auto"/>
        <w:bottom w:val="none" w:sz="0" w:space="0" w:color="auto"/>
        <w:right w:val="none" w:sz="0" w:space="0" w:color="auto"/>
      </w:divBdr>
    </w:div>
    <w:div w:id="334186854">
      <w:bodyDiv w:val="1"/>
      <w:marLeft w:val="0"/>
      <w:marRight w:val="0"/>
      <w:marTop w:val="0"/>
      <w:marBottom w:val="0"/>
      <w:divBdr>
        <w:top w:val="none" w:sz="0" w:space="0" w:color="auto"/>
        <w:left w:val="none" w:sz="0" w:space="0" w:color="auto"/>
        <w:bottom w:val="none" w:sz="0" w:space="0" w:color="auto"/>
        <w:right w:val="none" w:sz="0" w:space="0" w:color="auto"/>
      </w:divBdr>
    </w:div>
    <w:div w:id="552622909">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 w:id="13356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cirb.com/sites/default/files/documents/2018_wcirb_geo_study.pdf" TargetMode="External"/><Relationship Id="rId4" Type="http://schemas.openxmlformats.org/officeDocument/2006/relationships/settings" Target="settings.xml"/><Relationship Id="rId9" Type="http://schemas.openxmlformats.org/officeDocument/2006/relationships/hyperlink" Target="https://www.wcirb.com/sites/default/files/documents/2018_wcirb_geo_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E9681-436E-4B11-B6BA-5DF48CCD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8920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2019-05-20T23:02:00Z</dcterms:created>
  <dcterms:modified xsi:type="dcterms:W3CDTF">2019-05-20T23:02:00Z</dcterms:modified>
</cp:coreProperties>
</file>