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6A7D" w14:textId="77777777" w:rsidR="001C3213" w:rsidRDefault="001C3213" w:rsidP="00B36931">
      <w:pPr>
        <w:pStyle w:val="MessageHeader"/>
        <w:keepLines w:val="0"/>
        <w:spacing w:after="0" w:line="240" w:lineRule="auto"/>
        <w:jc w:val="center"/>
      </w:pPr>
      <w:bookmarkStart w:id="0" w:name="_GoBack"/>
      <w:bookmarkEnd w:id="0"/>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164CC3A0" w:rsidR="00B36931" w:rsidRDefault="00DC510A"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June </w:t>
      </w:r>
      <w:r w:rsidR="00C368DE">
        <w:rPr>
          <w:rFonts w:ascii="Times New Roman" w:eastAsia="Times New Roman" w:hAnsi="Times New Roman"/>
          <w:color w:val="000000"/>
          <w:sz w:val="24"/>
          <w:szCs w:val="24"/>
        </w:rPr>
        <w:t>18</w:t>
      </w:r>
      <w:r w:rsidR="00B36931">
        <w:rPr>
          <w:rFonts w:ascii="Times New Roman" w:eastAsia="Times New Roman" w:hAnsi="Times New Roman"/>
          <w:color w:val="000000"/>
          <w:sz w:val="24"/>
          <w:szCs w:val="24"/>
        </w:rPr>
        <w:t>, 2019</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BB200CC"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sidR="003112CB">
        <w:rPr>
          <w:rStyle w:val="Hyperlink"/>
          <w:rFonts w:ascii="Times New Roman" w:hAnsi="Times New Roman"/>
          <w:sz w:val="24"/>
          <w:szCs w:val="24"/>
        </w:rPr>
        <w:t>OSIPRulemaking</w:t>
      </w:r>
      <w:r>
        <w:rPr>
          <w:rStyle w:val="Hyperlink"/>
          <w:rFonts w:ascii="Times New Roman" w:hAnsi="Times New Roman"/>
          <w:sz w:val="24"/>
          <w:szCs w:val="24"/>
        </w:rPr>
        <w:t>@dir.ca.gov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3BF4F0F7"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Lyn Asio Booz</w:t>
      </w:r>
      <w:r w:rsidR="00811F74">
        <w:rPr>
          <w:rFonts w:ascii="Times New Roman" w:eastAsia="Times New Roman" w:hAnsi="Times New Roman"/>
          <w:color w:val="000000"/>
          <w:sz w:val="24"/>
          <w:szCs w:val="24"/>
        </w:rPr>
        <w:t>, Chief</w:t>
      </w:r>
    </w:p>
    <w:p w14:paraId="15FD066D" w14:textId="75E5FCB6" w:rsidR="00811F74" w:rsidRDefault="00811F74"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Department of Industrial Relations</w:t>
      </w:r>
    </w:p>
    <w:p w14:paraId="1E117EFA" w14:textId="17D8E972"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Office of Self-Insurance Plans</w:t>
      </w:r>
    </w:p>
    <w:p w14:paraId="20410DE5" w14:textId="279BBC9A"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11050 Olson Drive, Suite 230</w:t>
      </w:r>
    </w:p>
    <w:p w14:paraId="7ABED232" w14:textId="0E9B3F07"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Rancho Cordova</w:t>
      </w:r>
      <w:r w:rsidR="00B36931">
        <w:rPr>
          <w:rFonts w:ascii="Times New Roman" w:eastAsia="Times New Roman" w:hAnsi="Times New Roman"/>
          <w:color w:val="000000"/>
          <w:sz w:val="24"/>
          <w:szCs w:val="24"/>
        </w:rPr>
        <w:t xml:space="preserve">, CA </w:t>
      </w:r>
      <w:r>
        <w:rPr>
          <w:rFonts w:ascii="Times New Roman" w:eastAsia="Times New Roman" w:hAnsi="Times New Roman"/>
          <w:color w:val="000000"/>
          <w:sz w:val="24"/>
          <w:szCs w:val="24"/>
        </w:rPr>
        <w:t>95670</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1FB35F80" w14:textId="5A80328E"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 xml:space="preserve">Proposed </w:t>
      </w:r>
      <w:r w:rsidR="003112CB">
        <w:rPr>
          <w:rFonts w:ascii="Times New Roman" w:eastAsia="Times New Roman" w:hAnsi="Times New Roman"/>
          <w:b/>
          <w:color w:val="000000"/>
          <w:sz w:val="24"/>
          <w:szCs w:val="24"/>
        </w:rPr>
        <w:t>Amendments to OSIP Regulations</w:t>
      </w:r>
      <w:r w:rsidR="00DC510A">
        <w:rPr>
          <w:rFonts w:ascii="Times New Roman" w:eastAsia="Times New Roman" w:hAnsi="Times New Roman"/>
          <w:b/>
          <w:color w:val="000000"/>
          <w:sz w:val="24"/>
          <w:szCs w:val="24"/>
        </w:rPr>
        <w:t xml:space="preserve"> – May 31, 2019</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2F3C1BD"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w:t>
      </w:r>
      <w:r w:rsidR="003112CB">
        <w:rPr>
          <w:rFonts w:ascii="Times New Roman" w:eastAsia="Times New Roman" w:hAnsi="Times New Roman"/>
          <w:color w:val="000000"/>
          <w:sz w:val="24"/>
          <w:szCs w:val="24"/>
        </w:rPr>
        <w:t>Asio Booz</w:t>
      </w:r>
      <w:r>
        <w:rPr>
          <w:rFonts w:ascii="Times New Roman" w:eastAsia="Times New Roman" w:hAnsi="Times New Roman"/>
          <w:color w:val="000000"/>
          <w:sz w:val="24"/>
          <w:szCs w:val="24"/>
        </w:rPr>
        <w:t xml:space="preserve">: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1230A3CD" w:rsidR="00B36931" w:rsidRDefault="00B36931" w:rsidP="00B36931">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w:t>
      </w:r>
      <w:r w:rsidR="00DC510A">
        <w:rPr>
          <w:rFonts w:ascii="Times New Roman" w:eastAsia="Times New Roman" w:hAnsi="Times New Roman"/>
          <w:color w:val="000000"/>
          <w:sz w:val="24"/>
          <w:szCs w:val="24"/>
        </w:rPr>
        <w:t xml:space="preserve">recent set of amendments to the </w:t>
      </w:r>
      <w:r>
        <w:rPr>
          <w:rFonts w:ascii="Times New Roman" w:eastAsia="Times New Roman" w:hAnsi="Times New Roman"/>
          <w:color w:val="000000"/>
          <w:sz w:val="24"/>
          <w:szCs w:val="24"/>
        </w:rPr>
        <w:t xml:space="preserve">proposed </w:t>
      </w:r>
      <w:r w:rsidR="00DC510A">
        <w:rPr>
          <w:rFonts w:ascii="Times New Roman" w:eastAsia="Times New Roman" w:hAnsi="Times New Roman"/>
          <w:color w:val="000000"/>
          <w:sz w:val="24"/>
          <w:szCs w:val="24"/>
        </w:rPr>
        <w:t xml:space="preserve">modifications to the Office of Self-Insurance Plans regulations are presented on behalf of members of the California Workers’ Compensation Institute (the Institute).  </w:t>
      </w:r>
      <w:r>
        <w:rPr>
          <w:rFonts w:ascii="Times New Roman" w:eastAsia="Times New Roman" w:hAnsi="Times New Roman"/>
          <w:color w:val="000000"/>
          <w:sz w:val="24"/>
          <w:szCs w:val="24"/>
        </w:rPr>
        <w:t xml:space="preserve">Institute </w:t>
      </w:r>
      <w:r>
        <w:rPr>
          <w:rFonts w:ascii="Times New Roman" w:eastAsia="Times New Roman" w:hAnsi="Times New Roman"/>
          <w:sz w:val="24"/>
          <w:szCs w:val="24"/>
        </w:rPr>
        <w:t xml:space="preserve">members include insurers </w:t>
      </w:r>
      <w:r w:rsidRPr="00DB5EEB">
        <w:rPr>
          <w:rFonts w:ascii="Times New Roman" w:eastAsia="Times New Roman" w:hAnsi="Times New Roman"/>
          <w:sz w:val="24"/>
          <w:szCs w:val="24"/>
        </w:rPr>
        <w:t>writing 81% of California’s workers’ compensation premium, and self-insured employers with $</w:t>
      </w:r>
      <w:r w:rsidR="002F786D">
        <w:rPr>
          <w:rFonts w:ascii="Times New Roman" w:eastAsia="Times New Roman" w:hAnsi="Times New Roman"/>
          <w:sz w:val="24"/>
          <w:szCs w:val="24"/>
        </w:rPr>
        <w:t>72.</w:t>
      </w:r>
      <w:r w:rsidR="008434F1">
        <w:rPr>
          <w:rFonts w:ascii="Times New Roman" w:eastAsia="Times New Roman" w:hAnsi="Times New Roman"/>
          <w:sz w:val="24"/>
          <w:szCs w:val="24"/>
        </w:rPr>
        <w:t>1</w:t>
      </w:r>
      <w:r>
        <w:rPr>
          <w:rFonts w:ascii="Times New Roman" w:eastAsia="Times New Roman" w:hAnsi="Times New Roman"/>
          <w:sz w:val="24"/>
          <w:szCs w:val="24"/>
        </w:rPr>
        <w:t>B of annual payroll (31.</w:t>
      </w:r>
      <w:r w:rsidR="008434F1">
        <w:rPr>
          <w:rFonts w:ascii="Times New Roman" w:eastAsia="Times New Roman" w:hAnsi="Times New Roman"/>
          <w:sz w:val="24"/>
          <w:szCs w:val="24"/>
        </w:rPr>
        <w:t>7</w:t>
      </w:r>
      <w:r>
        <w:rPr>
          <w:rFonts w:ascii="Times New Roman" w:eastAsia="Times New Roman" w:hAnsi="Times New Roman"/>
          <w:sz w:val="24"/>
          <w:szCs w:val="24"/>
        </w:rPr>
        <w:t>% of the state’s total annual self-insured payroll).</w:t>
      </w:r>
    </w:p>
    <w:p w14:paraId="38B8536F" w14:textId="77777777" w:rsidR="00B36931" w:rsidRDefault="00B36931" w:rsidP="00B36931">
      <w:pPr>
        <w:spacing w:after="0" w:line="240" w:lineRule="auto"/>
        <w:rPr>
          <w:rFonts w:ascii="Times New Roman" w:eastAsia="Times New Roman" w:hAnsi="Times New Roman"/>
          <w:color w:val="000000"/>
          <w:szCs w:val="24"/>
        </w:rPr>
      </w:pPr>
    </w:p>
    <w:p w14:paraId="1265AAA9" w14:textId="77777777" w:rsidR="00B36931" w:rsidRDefault="00B36931" w:rsidP="00B36931">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6150C6FF" w14:textId="77777777" w:rsidR="00B36931" w:rsidRDefault="00B36931" w:rsidP="00B36931">
      <w:pPr>
        <w:tabs>
          <w:tab w:val="left" w:pos="900"/>
        </w:tabs>
        <w:spacing w:after="0" w:line="240" w:lineRule="auto"/>
        <w:rPr>
          <w:rFonts w:ascii="Times New Roman" w:eastAsia="Times New Roman" w:hAnsi="Times New Roman"/>
          <w:szCs w:val="24"/>
        </w:rPr>
      </w:pPr>
    </w:p>
    <w:p w14:paraId="72EF07EA" w14:textId="063C5C66" w:rsidR="00B36931" w:rsidRDefault="00B36931" w:rsidP="00B36931">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w:t>
      </w:r>
      <w:r w:rsidR="00DA6177">
        <w:rPr>
          <w:rFonts w:ascii="Times New Roman" w:eastAsia="Times New Roman" w:hAnsi="Times New Roman"/>
          <w:sz w:val="24"/>
          <w:szCs w:val="24"/>
        </w:rPr>
        <w:t xml:space="preserve">East Bay Municipal Utility District, </w:t>
      </w:r>
      <w:r>
        <w:rPr>
          <w:rFonts w:ascii="Times New Roman" w:eastAsia="Times New Roman" w:hAnsi="Times New Roman"/>
          <w:sz w:val="24"/>
          <w:szCs w:val="24"/>
        </w:rPr>
        <w:t xml:space="preserve">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w:t>
      </w:r>
      <w:r w:rsidR="001C3213">
        <w:rPr>
          <w:rFonts w:ascii="Times New Roman" w:eastAsia="Times New Roman" w:hAnsi="Times New Roman"/>
          <w:sz w:val="24"/>
          <w:szCs w:val="24"/>
        </w:rPr>
        <w:t xml:space="preserve">United Airlines, University of California, and </w:t>
      </w:r>
      <w:r>
        <w:rPr>
          <w:rFonts w:ascii="Times New Roman" w:eastAsia="Times New Roman" w:hAnsi="Times New Roman"/>
          <w:sz w:val="24"/>
          <w:szCs w:val="24"/>
        </w:rPr>
        <w:t>The Walt Disney Company</w:t>
      </w:r>
      <w:r w:rsidR="001C3213">
        <w:rPr>
          <w:rFonts w:ascii="Times New Roman" w:eastAsia="Times New Roman" w:hAnsi="Times New Roman"/>
          <w:sz w:val="24"/>
          <w:szCs w:val="24"/>
        </w:rPr>
        <w:t xml:space="preserve">. </w:t>
      </w:r>
    </w:p>
    <w:p w14:paraId="7482234B" w14:textId="70232A8F" w:rsidR="00983F44" w:rsidRDefault="00983F44" w:rsidP="00983F44">
      <w:pPr>
        <w:tabs>
          <w:tab w:val="left" w:pos="900"/>
        </w:tabs>
        <w:spacing w:after="0" w:line="240" w:lineRule="auto"/>
        <w:rPr>
          <w:rFonts w:ascii="Times New Roman" w:eastAsia="Times New Roman" w:hAnsi="Times New Roman"/>
          <w:i/>
          <w:color w:val="000000"/>
          <w:sz w:val="24"/>
          <w:szCs w:val="24"/>
        </w:rPr>
      </w:pPr>
      <w:r>
        <w:rPr>
          <w:rFonts w:ascii="Times New Roman" w:eastAsia="Times New Roman" w:hAnsi="Times New Roman"/>
          <w:color w:val="000000"/>
          <w:sz w:val="24"/>
          <w:szCs w:val="24"/>
        </w:rPr>
        <w:t xml:space="preserve">Recommended revisions to the proposed regulation are indicated by </w:t>
      </w:r>
      <w:r w:rsidR="000D7239" w:rsidRPr="000D7239">
        <w:rPr>
          <w:rFonts w:ascii="Times New Roman" w:eastAsia="Times New Roman" w:hAnsi="Times New Roman"/>
          <w:color w:val="000000"/>
          <w:sz w:val="24"/>
          <w:szCs w:val="24"/>
          <w:highlight w:val="yellow"/>
          <w:u w:val="double"/>
        </w:rPr>
        <w:t xml:space="preserve">double </w:t>
      </w:r>
      <w:r w:rsidRPr="000D7239">
        <w:rPr>
          <w:rFonts w:ascii="Times New Roman" w:eastAsia="Times New Roman" w:hAnsi="Times New Roman"/>
          <w:color w:val="000000"/>
          <w:sz w:val="24"/>
          <w:szCs w:val="24"/>
          <w:highlight w:val="yellow"/>
          <w:u w:val="double"/>
        </w:rPr>
        <w:t>underscore</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rPr>
        <w:t xml:space="preserve">and </w:t>
      </w:r>
      <w:r w:rsidR="000D7239" w:rsidRPr="000D7239">
        <w:rPr>
          <w:rFonts w:ascii="Times New Roman" w:eastAsia="Times New Roman" w:hAnsi="Times New Roman"/>
          <w:dstrike/>
          <w:color w:val="000000"/>
          <w:sz w:val="24"/>
          <w:szCs w:val="24"/>
          <w:highlight w:val="yellow"/>
        </w:rPr>
        <w:t xml:space="preserve">double </w:t>
      </w:r>
      <w:r w:rsidRPr="000D7239">
        <w:rPr>
          <w:rFonts w:ascii="Times New Roman" w:eastAsia="Times New Roman" w:hAnsi="Times New Roman"/>
          <w:dstrike/>
          <w:color w:val="000000"/>
          <w:sz w:val="24"/>
          <w:szCs w:val="24"/>
          <w:highlight w:val="yellow"/>
        </w:rPr>
        <w:t>strikeout</w:t>
      </w:r>
      <w:r>
        <w:rPr>
          <w:rFonts w:ascii="Times New Roman" w:eastAsia="Times New Roman" w:hAnsi="Times New Roman"/>
          <w:color w:val="000000"/>
          <w:sz w:val="24"/>
          <w:szCs w:val="24"/>
        </w:rPr>
        <w:t xml:space="preserve">.  Comments and discussion by the Institute are identified by </w:t>
      </w:r>
      <w:r>
        <w:rPr>
          <w:rFonts w:ascii="Times New Roman" w:eastAsia="Times New Roman" w:hAnsi="Times New Roman"/>
          <w:i/>
          <w:color w:val="000000"/>
          <w:sz w:val="24"/>
          <w:szCs w:val="24"/>
        </w:rPr>
        <w:t>italicized text.</w:t>
      </w:r>
    </w:p>
    <w:p w14:paraId="54B164A2" w14:textId="77777777" w:rsidR="00983F44" w:rsidRDefault="00983F44" w:rsidP="00B36931">
      <w:pPr>
        <w:tabs>
          <w:tab w:val="left" w:pos="900"/>
        </w:tabs>
        <w:spacing w:after="200" w:line="240" w:lineRule="auto"/>
        <w:rPr>
          <w:rFonts w:ascii="Times New Roman" w:eastAsia="Times New Roman" w:hAnsi="Times New Roman"/>
          <w:sz w:val="24"/>
          <w:szCs w:val="24"/>
        </w:rPr>
      </w:pPr>
    </w:p>
    <w:p w14:paraId="0B088AE4" w14:textId="1AAEA86E" w:rsidR="001564C1" w:rsidRDefault="005A7CA8" w:rsidP="001421FB">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Recommendations</w:t>
      </w:r>
      <w:r w:rsidR="00983F44">
        <w:rPr>
          <w:rFonts w:ascii="Times New Roman" w:eastAsia="Times New Roman" w:hAnsi="Times New Roman"/>
          <w:b/>
          <w:sz w:val="24"/>
          <w:szCs w:val="24"/>
        </w:rPr>
        <w:t>:</w:t>
      </w:r>
    </w:p>
    <w:p w14:paraId="269F3D38" w14:textId="03206342" w:rsidR="00ED243C" w:rsidRDefault="00DC510A" w:rsidP="00354298">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p>
    <w:p w14:paraId="07E7B26E" w14:textId="31C26A72" w:rsidR="00233A1D" w:rsidRDefault="00A65875" w:rsidP="00233A1D">
      <w:pPr>
        <w:tabs>
          <w:tab w:val="left" w:pos="900"/>
        </w:tabs>
        <w:spacing w:after="0" w:line="240" w:lineRule="auto"/>
        <w:rPr>
          <w:rFonts w:ascii="Times New Roman" w:eastAsia="Times New Roman" w:hAnsi="Times New Roman"/>
          <w:b/>
          <w:sz w:val="24"/>
          <w:szCs w:val="24"/>
        </w:rPr>
      </w:pPr>
      <w:r w:rsidRPr="00EB5620">
        <w:rPr>
          <w:rFonts w:ascii="Times New Roman" w:eastAsia="Times New Roman" w:hAnsi="Times New Roman"/>
          <w:b/>
          <w:sz w:val="24"/>
          <w:szCs w:val="24"/>
        </w:rPr>
        <w:t xml:space="preserve">FORM AR-2 ADDENDUM </w:t>
      </w:r>
      <w:r w:rsidR="00233A1D" w:rsidRPr="00EB5620">
        <w:rPr>
          <w:rFonts w:ascii="Times New Roman" w:eastAsia="Times New Roman" w:hAnsi="Times New Roman"/>
          <w:b/>
          <w:sz w:val="24"/>
          <w:szCs w:val="24"/>
        </w:rPr>
        <w:t>-- Aggregate Claims Information</w:t>
      </w:r>
    </w:p>
    <w:p w14:paraId="65EB24BC" w14:textId="77777777" w:rsidR="00EB5620" w:rsidRPr="00EB5620" w:rsidRDefault="00EB5620" w:rsidP="00354298">
      <w:pPr>
        <w:tabs>
          <w:tab w:val="left" w:pos="900"/>
        </w:tabs>
        <w:spacing w:after="0" w:line="240" w:lineRule="auto"/>
        <w:rPr>
          <w:rFonts w:ascii="Times New Roman" w:eastAsia="Times New Roman" w:hAnsi="Times New Roman"/>
          <w:b/>
          <w:sz w:val="24"/>
          <w:szCs w:val="24"/>
        </w:rPr>
      </w:pPr>
    </w:p>
    <w:tbl>
      <w:tblPr>
        <w:tblW w:w="8760" w:type="dxa"/>
        <w:tblInd w:w="113" w:type="dxa"/>
        <w:tblLook w:val="04A0" w:firstRow="1" w:lastRow="0" w:firstColumn="1" w:lastColumn="0" w:noHBand="0" w:noVBand="1"/>
      </w:tblPr>
      <w:tblGrid>
        <w:gridCol w:w="2880"/>
        <w:gridCol w:w="5880"/>
      </w:tblGrid>
      <w:tr w:rsidR="003C24D2" w:rsidRPr="003C24D2" w14:paraId="33BF5B80" w14:textId="77777777" w:rsidTr="003C24D2">
        <w:trPr>
          <w:trHeight w:val="315"/>
        </w:trPr>
        <w:tc>
          <w:tcPr>
            <w:tcW w:w="8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B0B8377"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Aggregate amount of Medical Costs paid for each category</w:t>
            </w:r>
          </w:p>
        </w:tc>
      </w:tr>
      <w:tr w:rsidR="003C24D2" w:rsidRPr="003C24D2" w14:paraId="7E05ADD5"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F260D4C"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01D9079C" w14:textId="77777777" w:rsidR="003C24D2" w:rsidRPr="00DC510A" w:rsidRDefault="003C24D2" w:rsidP="003C24D2">
            <w:pPr>
              <w:spacing w:after="0" w:line="240" w:lineRule="auto"/>
              <w:rPr>
                <w:rFonts w:eastAsia="Times New Roman" w:cs="Calibri"/>
                <w:color w:val="000000"/>
                <w:sz w:val="24"/>
                <w:szCs w:val="24"/>
              </w:rPr>
            </w:pPr>
            <w:r w:rsidRPr="00DC510A">
              <w:rPr>
                <w:rFonts w:eastAsia="Times New Roman" w:cs="Calibri"/>
                <w:color w:val="000000"/>
                <w:sz w:val="24"/>
                <w:szCs w:val="24"/>
              </w:rPr>
              <w:t>Interpreters ($ amount)</w:t>
            </w:r>
          </w:p>
        </w:tc>
      </w:tr>
      <w:tr w:rsidR="003C24D2" w:rsidRPr="003C24D2" w14:paraId="2ED3C741"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AEAAD22"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800B95B" w14:textId="0D4A5D64" w:rsidR="003C24D2" w:rsidRPr="00DC510A" w:rsidRDefault="003C24D2" w:rsidP="003C24D2">
            <w:pPr>
              <w:spacing w:after="0" w:line="240" w:lineRule="auto"/>
              <w:rPr>
                <w:rFonts w:eastAsia="Times New Roman" w:cs="Calibri"/>
                <w:color w:val="000000"/>
                <w:sz w:val="24"/>
                <w:szCs w:val="24"/>
              </w:rPr>
            </w:pPr>
            <w:r w:rsidRPr="00DC510A">
              <w:rPr>
                <w:rFonts w:eastAsia="Times New Roman" w:cs="Calibri"/>
                <w:color w:val="000000"/>
                <w:sz w:val="24"/>
                <w:szCs w:val="24"/>
              </w:rPr>
              <w:t>Physician</w:t>
            </w:r>
            <w:r w:rsidR="00DC510A">
              <w:rPr>
                <w:rFonts w:eastAsia="Times New Roman" w:cs="Calibri"/>
                <w:color w:val="000000"/>
                <w:sz w:val="24"/>
                <w:szCs w:val="24"/>
              </w:rPr>
              <w:t xml:space="preserve"> Visit</w:t>
            </w:r>
            <w:r w:rsidRPr="00DC510A">
              <w:rPr>
                <w:rFonts w:eastAsia="Times New Roman" w:cs="Calibri"/>
                <w:color w:val="000000"/>
                <w:sz w:val="24"/>
                <w:szCs w:val="24"/>
              </w:rPr>
              <w:t>s ($ amount)</w:t>
            </w:r>
            <w:r w:rsidR="004009E5" w:rsidRPr="00DC510A">
              <w:rPr>
                <w:rFonts w:eastAsia="Times New Roman" w:cs="Calibri"/>
                <w:b/>
                <w:color w:val="000000"/>
                <w:sz w:val="24"/>
                <w:szCs w:val="24"/>
              </w:rPr>
              <w:t xml:space="preserve"> </w:t>
            </w:r>
          </w:p>
        </w:tc>
      </w:tr>
      <w:tr w:rsidR="003C24D2" w:rsidRPr="003C24D2" w14:paraId="37D2AEE2"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D8FD15F"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615FEB4C" w14:textId="77777777" w:rsidR="003C24D2" w:rsidRPr="00DC510A" w:rsidRDefault="003C24D2" w:rsidP="003C24D2">
            <w:pPr>
              <w:spacing w:after="0" w:line="240" w:lineRule="auto"/>
              <w:rPr>
                <w:rFonts w:eastAsia="Times New Roman" w:cs="Calibri"/>
                <w:color w:val="000000"/>
                <w:sz w:val="24"/>
                <w:szCs w:val="24"/>
              </w:rPr>
            </w:pPr>
            <w:r w:rsidRPr="00DC510A">
              <w:rPr>
                <w:rFonts w:eastAsia="Times New Roman" w:cs="Calibri"/>
                <w:color w:val="000000"/>
                <w:sz w:val="24"/>
                <w:szCs w:val="24"/>
              </w:rPr>
              <w:t>In-Patient Hospital ($ amount)</w:t>
            </w:r>
          </w:p>
        </w:tc>
      </w:tr>
      <w:tr w:rsidR="003C24D2" w:rsidRPr="003C24D2" w14:paraId="79A233B9"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88BD9A3"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18290B46" w14:textId="7094038F" w:rsidR="003C24D2" w:rsidRPr="00DC510A" w:rsidRDefault="003C24D2" w:rsidP="003C24D2">
            <w:pPr>
              <w:spacing w:after="0" w:line="240" w:lineRule="auto"/>
              <w:rPr>
                <w:rFonts w:eastAsia="Times New Roman" w:cs="Calibri"/>
                <w:color w:val="000000"/>
                <w:sz w:val="24"/>
                <w:szCs w:val="24"/>
              </w:rPr>
            </w:pPr>
            <w:r w:rsidRPr="00DC510A">
              <w:rPr>
                <w:rFonts w:eastAsia="Times New Roman" w:cs="Calibri"/>
                <w:color w:val="000000"/>
                <w:sz w:val="24"/>
                <w:szCs w:val="24"/>
              </w:rPr>
              <w:t xml:space="preserve">Out-Patient Hospital </w:t>
            </w:r>
            <w:r w:rsidR="009747B7" w:rsidRPr="00DC510A">
              <w:rPr>
                <w:rFonts w:eastAsia="Times New Roman" w:cs="Calibri"/>
                <w:color w:val="000000"/>
                <w:sz w:val="24"/>
                <w:szCs w:val="24"/>
              </w:rPr>
              <w:t xml:space="preserve">and Ambulatory Surgery Center </w:t>
            </w:r>
            <w:r w:rsidRPr="00DC510A">
              <w:rPr>
                <w:rFonts w:eastAsia="Times New Roman" w:cs="Calibri"/>
                <w:color w:val="000000"/>
                <w:sz w:val="24"/>
                <w:szCs w:val="24"/>
              </w:rPr>
              <w:t>($ amount)</w:t>
            </w:r>
            <w:r w:rsidR="004009E5" w:rsidRPr="00DC510A">
              <w:rPr>
                <w:rFonts w:eastAsia="Times New Roman" w:cs="Calibri"/>
                <w:color w:val="000000"/>
                <w:sz w:val="24"/>
                <w:szCs w:val="24"/>
              </w:rPr>
              <w:t xml:space="preserve"> </w:t>
            </w:r>
          </w:p>
        </w:tc>
      </w:tr>
      <w:tr w:rsidR="003C24D2" w:rsidRPr="003C24D2" w14:paraId="70344557"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EA7425B"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1A98A87" w14:textId="3129835B" w:rsidR="003C24D2" w:rsidRPr="003C24D2" w:rsidRDefault="003121B4" w:rsidP="003C24D2">
            <w:pPr>
              <w:spacing w:after="0" w:line="240" w:lineRule="auto"/>
              <w:rPr>
                <w:rFonts w:eastAsia="Times New Roman" w:cs="Calibri"/>
                <w:color w:val="000000"/>
                <w:sz w:val="24"/>
                <w:szCs w:val="24"/>
              </w:rPr>
            </w:pPr>
            <w:r w:rsidRPr="00DB5EEB">
              <w:rPr>
                <w:rFonts w:eastAsia="Times New Roman" w:cs="Calibri"/>
                <w:color w:val="000000"/>
                <w:sz w:val="24"/>
                <w:szCs w:val="24"/>
              </w:rPr>
              <w:t>Diagnostic</w:t>
            </w:r>
            <w:r w:rsidRPr="00DB5EEB">
              <w:rPr>
                <w:rFonts w:eastAsia="Times New Roman" w:cs="Calibri"/>
                <w:dstrike/>
                <w:color w:val="000000"/>
                <w:sz w:val="24"/>
                <w:szCs w:val="24"/>
                <w:highlight w:val="yellow"/>
              </w:rPr>
              <w:t>s</w:t>
            </w:r>
            <w:r w:rsidR="003C24D2" w:rsidRPr="003C24D2">
              <w:rPr>
                <w:rFonts w:eastAsia="Times New Roman" w:cs="Calibri"/>
                <w:color w:val="000000"/>
                <w:sz w:val="24"/>
                <w:szCs w:val="24"/>
              </w:rPr>
              <w:t xml:space="preserve"> </w:t>
            </w:r>
            <w:r w:rsidR="001F4B01" w:rsidRPr="00DB5EEB">
              <w:rPr>
                <w:rFonts w:eastAsia="Times New Roman" w:cs="Calibri"/>
                <w:color w:val="000000"/>
                <w:sz w:val="24"/>
                <w:szCs w:val="24"/>
                <w:highlight w:val="yellow"/>
                <w:u w:val="double"/>
              </w:rPr>
              <w:t>Imaging</w:t>
            </w:r>
            <w:r w:rsidR="003C24D2" w:rsidRPr="003C24D2">
              <w:rPr>
                <w:rFonts w:eastAsia="Times New Roman" w:cs="Calibri"/>
                <w:color w:val="000000"/>
                <w:sz w:val="24"/>
                <w:szCs w:val="24"/>
              </w:rPr>
              <w:t>($ amount)</w:t>
            </w:r>
          </w:p>
        </w:tc>
      </w:tr>
      <w:tr w:rsidR="003C24D2" w:rsidRPr="003C24D2" w14:paraId="22E43505"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5514D1" w14:textId="77777777" w:rsidR="003C24D2" w:rsidRPr="003C24D2" w:rsidRDefault="003C24D2" w:rsidP="003C24D2">
            <w:pPr>
              <w:spacing w:after="0" w:line="240" w:lineRule="auto"/>
              <w:rPr>
                <w:rFonts w:ascii="Arial" w:eastAsia="Times New Roman" w:hAnsi="Arial" w:cs="Arial"/>
                <w:color w:val="000000"/>
                <w:sz w:val="24"/>
                <w:szCs w:val="24"/>
              </w:rPr>
            </w:pPr>
            <w:r w:rsidRPr="003C24D2">
              <w:rPr>
                <w:rFonts w:ascii="Arial" w:eastAsia="Times New Roman" w:hAnsi="Arial" w:cs="Arial"/>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7B0C534A"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DME supplies ($ amount)</w:t>
            </w:r>
          </w:p>
        </w:tc>
      </w:tr>
      <w:tr w:rsidR="003C24D2" w:rsidRPr="003C24D2" w14:paraId="56C08D46" w14:textId="77777777" w:rsidTr="00EA4669">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7D2D377"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E073D1E"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Physical Therapy ($ amount)</w:t>
            </w:r>
          </w:p>
        </w:tc>
      </w:tr>
      <w:tr w:rsidR="003C24D2" w:rsidRPr="003C24D2" w14:paraId="33FAAB85" w14:textId="77777777" w:rsidTr="00EA4669">
        <w:trPr>
          <w:trHeight w:val="315"/>
        </w:trPr>
        <w:tc>
          <w:tcPr>
            <w:tcW w:w="2880" w:type="dxa"/>
            <w:tcBorders>
              <w:top w:val="single" w:sz="4" w:space="0" w:color="auto"/>
            </w:tcBorders>
            <w:shd w:val="clear" w:color="auto" w:fill="auto"/>
            <w:vAlign w:val="bottom"/>
            <w:hideMark/>
          </w:tcPr>
          <w:p w14:paraId="33F8AD6B"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single" w:sz="4" w:space="0" w:color="auto"/>
            </w:tcBorders>
            <w:shd w:val="clear" w:color="auto" w:fill="auto"/>
            <w:vAlign w:val="center"/>
            <w:hideMark/>
          </w:tcPr>
          <w:p w14:paraId="6621A66E" w14:textId="27ED55D6" w:rsidR="003C24D2" w:rsidRPr="003C24D2" w:rsidRDefault="003C24D2" w:rsidP="00A677B2">
            <w:pPr>
              <w:spacing w:after="0" w:line="240" w:lineRule="auto"/>
              <w:rPr>
                <w:rFonts w:eastAsia="Times New Roman" w:cs="Calibri"/>
                <w:color w:val="000000"/>
                <w:sz w:val="24"/>
                <w:szCs w:val="24"/>
              </w:rPr>
            </w:pPr>
            <w:r w:rsidRPr="003C24D2">
              <w:rPr>
                <w:rFonts w:eastAsia="Times New Roman" w:cs="Calibri"/>
                <w:color w:val="000000"/>
                <w:sz w:val="24"/>
                <w:szCs w:val="24"/>
              </w:rPr>
              <w:t xml:space="preserve"> </w:t>
            </w:r>
          </w:p>
        </w:tc>
      </w:tr>
    </w:tbl>
    <w:p w14:paraId="05226C29" w14:textId="10229536" w:rsidR="004009E5" w:rsidRPr="004009E5" w:rsidRDefault="004009E5" w:rsidP="00A5137F">
      <w:pPr>
        <w:pStyle w:val="MessageHeader"/>
        <w:keepLines w:val="0"/>
        <w:tabs>
          <w:tab w:val="left" w:pos="900"/>
        </w:tabs>
        <w:spacing w:after="0" w:line="240" w:lineRule="auto"/>
        <w:ind w:left="0" w:firstLine="0"/>
        <w:rPr>
          <w:rFonts w:ascii="Times New Roman" w:hAnsi="Times New Roman"/>
          <w:b/>
          <w:sz w:val="24"/>
          <w:szCs w:val="24"/>
        </w:rPr>
      </w:pPr>
      <w:r w:rsidRPr="004009E5">
        <w:rPr>
          <w:rFonts w:ascii="Times New Roman" w:hAnsi="Times New Roman"/>
          <w:b/>
          <w:sz w:val="24"/>
          <w:szCs w:val="24"/>
        </w:rPr>
        <w:t>Discussion:</w:t>
      </w:r>
    </w:p>
    <w:p w14:paraId="19C30546" w14:textId="77777777" w:rsidR="004009E5" w:rsidRDefault="004009E5" w:rsidP="00A5137F">
      <w:pPr>
        <w:pStyle w:val="MessageHeader"/>
        <w:keepLines w:val="0"/>
        <w:tabs>
          <w:tab w:val="left" w:pos="900"/>
        </w:tabs>
        <w:spacing w:after="0" w:line="240" w:lineRule="auto"/>
        <w:ind w:left="0" w:firstLine="0"/>
        <w:rPr>
          <w:rFonts w:ascii="Times New Roman" w:hAnsi="Times New Roman"/>
          <w:sz w:val="24"/>
          <w:szCs w:val="24"/>
        </w:rPr>
      </w:pPr>
    </w:p>
    <w:p w14:paraId="25D2C021" w14:textId="5B6BD3EB" w:rsidR="003844C5" w:rsidRDefault="001F4B01" w:rsidP="003844C5">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The Institute recommends revising “Diagnostics” to “Diagnostic Imaging</w:t>
      </w:r>
      <w:r w:rsidR="00CF379A">
        <w:rPr>
          <w:rFonts w:ascii="Times New Roman" w:hAnsi="Times New Roman"/>
          <w:i/>
          <w:sz w:val="24"/>
          <w:szCs w:val="24"/>
        </w:rPr>
        <w:t>,</w:t>
      </w:r>
      <w:r>
        <w:rPr>
          <w:rFonts w:ascii="Times New Roman" w:hAnsi="Times New Roman"/>
          <w:i/>
          <w:sz w:val="24"/>
          <w:szCs w:val="24"/>
        </w:rPr>
        <w:t>” to provide greater clarity.</w:t>
      </w:r>
      <w:r w:rsidR="00E41844">
        <w:rPr>
          <w:rFonts w:ascii="Times New Roman" w:hAnsi="Times New Roman"/>
          <w:i/>
          <w:sz w:val="24"/>
          <w:szCs w:val="24"/>
        </w:rPr>
        <w:t xml:space="preserve">  </w:t>
      </w:r>
      <w:r w:rsidR="003844C5">
        <w:rPr>
          <w:rFonts w:ascii="Times New Roman" w:hAnsi="Times New Roman"/>
          <w:i/>
          <w:sz w:val="24"/>
          <w:szCs w:val="24"/>
        </w:rPr>
        <w:t xml:space="preserve">Rather than a specified range of codes, the proposed change to “Diagnostics” would encompass a number of disconnected services, expanding this category to include everything from electrodiagnostic studies to lab work to psyche testing, and would make it difficult to identify services for reporting purposes.  </w:t>
      </w:r>
    </w:p>
    <w:p w14:paraId="6FF378AF" w14:textId="77777777" w:rsidR="003844C5" w:rsidRDefault="003844C5" w:rsidP="000D7239">
      <w:pPr>
        <w:pStyle w:val="MessageHeader"/>
        <w:keepLines w:val="0"/>
        <w:tabs>
          <w:tab w:val="left" w:pos="900"/>
        </w:tabs>
        <w:spacing w:after="0" w:line="240" w:lineRule="auto"/>
        <w:ind w:left="0" w:firstLine="0"/>
        <w:rPr>
          <w:rFonts w:ascii="Times New Roman" w:hAnsi="Times New Roman"/>
          <w:i/>
          <w:sz w:val="24"/>
          <w:szCs w:val="24"/>
        </w:rPr>
      </w:pPr>
    </w:p>
    <w:p w14:paraId="28F6F20A" w14:textId="6AD2EAC0" w:rsidR="000D7239" w:rsidRDefault="003844C5" w:rsidP="000D7239">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In contrast, “</w:t>
      </w:r>
      <w:r w:rsidR="001F4B01">
        <w:rPr>
          <w:rFonts w:ascii="Times New Roman" w:hAnsi="Times New Roman"/>
          <w:i/>
          <w:sz w:val="24"/>
          <w:szCs w:val="24"/>
        </w:rPr>
        <w:t>Diagnostic Imaging</w:t>
      </w:r>
      <w:r>
        <w:rPr>
          <w:rFonts w:ascii="Times New Roman" w:hAnsi="Times New Roman"/>
          <w:i/>
          <w:sz w:val="24"/>
          <w:szCs w:val="24"/>
        </w:rPr>
        <w:t>”</w:t>
      </w:r>
      <w:r w:rsidR="001F4B01">
        <w:rPr>
          <w:rFonts w:ascii="Times New Roman" w:hAnsi="Times New Roman"/>
          <w:i/>
          <w:sz w:val="24"/>
          <w:szCs w:val="24"/>
        </w:rPr>
        <w:t xml:space="preserve"> services are readily identifiable by a range of AMA Current </w:t>
      </w:r>
      <w:r w:rsidR="00E41844">
        <w:rPr>
          <w:rFonts w:ascii="Times New Roman" w:hAnsi="Times New Roman"/>
          <w:i/>
          <w:sz w:val="24"/>
          <w:szCs w:val="24"/>
        </w:rPr>
        <w:t>Procedural</w:t>
      </w:r>
      <w:r w:rsidR="001F4B01">
        <w:rPr>
          <w:rFonts w:ascii="Times New Roman" w:hAnsi="Times New Roman"/>
          <w:i/>
          <w:sz w:val="24"/>
          <w:szCs w:val="24"/>
        </w:rPr>
        <w:t xml:space="preserve"> Terminology (CPT) codes, and are categorized by the U.S. National Library of Medicine to include X-rays, CT scans, </w:t>
      </w:r>
      <w:r w:rsidR="00E41844">
        <w:rPr>
          <w:rFonts w:ascii="Times New Roman" w:hAnsi="Times New Roman"/>
          <w:i/>
          <w:sz w:val="24"/>
          <w:szCs w:val="24"/>
        </w:rPr>
        <w:t>n</w:t>
      </w:r>
      <w:r w:rsidR="001F4B01">
        <w:rPr>
          <w:rFonts w:ascii="Times New Roman" w:hAnsi="Times New Roman"/>
          <w:i/>
          <w:sz w:val="24"/>
          <w:szCs w:val="24"/>
        </w:rPr>
        <w:t>uclear medicine scans, MRI scans</w:t>
      </w:r>
      <w:r w:rsidR="00CF379A">
        <w:rPr>
          <w:rFonts w:ascii="Times New Roman" w:hAnsi="Times New Roman"/>
          <w:i/>
          <w:sz w:val="24"/>
          <w:szCs w:val="24"/>
        </w:rPr>
        <w:t>,</w:t>
      </w:r>
      <w:r w:rsidR="001F4B01">
        <w:rPr>
          <w:rFonts w:ascii="Times New Roman" w:hAnsi="Times New Roman"/>
          <w:i/>
          <w:sz w:val="24"/>
          <w:szCs w:val="24"/>
        </w:rPr>
        <w:t xml:space="preserve"> and </w:t>
      </w:r>
      <w:r w:rsidR="00E41844">
        <w:rPr>
          <w:rFonts w:ascii="Times New Roman" w:hAnsi="Times New Roman"/>
          <w:i/>
          <w:sz w:val="24"/>
          <w:szCs w:val="24"/>
        </w:rPr>
        <w:t>u</w:t>
      </w:r>
      <w:r w:rsidR="001F4B01">
        <w:rPr>
          <w:rFonts w:ascii="Times New Roman" w:hAnsi="Times New Roman"/>
          <w:i/>
          <w:sz w:val="24"/>
          <w:szCs w:val="24"/>
        </w:rPr>
        <w:t>ltrasound.</w:t>
      </w:r>
      <w:r w:rsidR="003121B4">
        <w:rPr>
          <w:rFonts w:ascii="Times New Roman" w:hAnsi="Times New Roman"/>
          <w:i/>
          <w:sz w:val="24"/>
          <w:szCs w:val="24"/>
        </w:rPr>
        <w:t xml:space="preserve">  </w:t>
      </w:r>
      <w:r w:rsidR="001F4B01">
        <w:rPr>
          <w:rFonts w:ascii="Times New Roman" w:hAnsi="Times New Roman"/>
          <w:i/>
          <w:sz w:val="24"/>
          <w:szCs w:val="24"/>
        </w:rPr>
        <w:t xml:space="preserve">Ease of identification </w:t>
      </w:r>
      <w:r w:rsidR="00CF379A">
        <w:rPr>
          <w:rFonts w:ascii="Times New Roman" w:hAnsi="Times New Roman"/>
          <w:i/>
          <w:sz w:val="24"/>
          <w:szCs w:val="24"/>
        </w:rPr>
        <w:t xml:space="preserve">will </w:t>
      </w:r>
      <w:r w:rsidR="001F4B01">
        <w:rPr>
          <w:rFonts w:ascii="Times New Roman" w:hAnsi="Times New Roman"/>
          <w:i/>
          <w:sz w:val="24"/>
          <w:szCs w:val="24"/>
        </w:rPr>
        <w:t>allow for greater consistency in reporting.</w:t>
      </w:r>
    </w:p>
    <w:p w14:paraId="169B2758" w14:textId="77777777" w:rsidR="000D7239" w:rsidRDefault="000D7239" w:rsidP="000D7239">
      <w:pPr>
        <w:pStyle w:val="MessageHeader"/>
        <w:keepLines w:val="0"/>
        <w:tabs>
          <w:tab w:val="left" w:pos="900"/>
        </w:tabs>
        <w:spacing w:after="0" w:line="240" w:lineRule="auto"/>
        <w:ind w:left="0" w:firstLine="0"/>
        <w:rPr>
          <w:rFonts w:ascii="Times New Roman" w:hAnsi="Times New Roman"/>
          <w:i/>
          <w:sz w:val="24"/>
          <w:szCs w:val="24"/>
        </w:rPr>
      </w:pPr>
    </w:p>
    <w:p w14:paraId="148C3365" w14:textId="7A58E8BD" w:rsidR="00622E44" w:rsidRPr="00DB5EEB" w:rsidRDefault="003844C5" w:rsidP="00A5137F">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sz w:val="24"/>
          <w:szCs w:val="24"/>
        </w:rPr>
        <w:t>However</w:t>
      </w:r>
      <w:r w:rsidR="00E41844">
        <w:rPr>
          <w:rFonts w:ascii="Times New Roman" w:hAnsi="Times New Roman"/>
          <w:i/>
          <w:iCs/>
          <w:sz w:val="24"/>
          <w:szCs w:val="24"/>
        </w:rPr>
        <w:t>, i</w:t>
      </w:r>
      <w:r w:rsidR="00622E44" w:rsidRPr="00DB5EEB">
        <w:rPr>
          <w:rFonts w:ascii="Times New Roman" w:hAnsi="Times New Roman"/>
          <w:i/>
          <w:iCs/>
          <w:sz w:val="24"/>
          <w:szCs w:val="24"/>
        </w:rPr>
        <w:t xml:space="preserve">f the intent is </w:t>
      </w:r>
      <w:r w:rsidR="00CF379A">
        <w:rPr>
          <w:rFonts w:ascii="Times New Roman" w:hAnsi="Times New Roman"/>
          <w:i/>
          <w:iCs/>
          <w:sz w:val="24"/>
          <w:szCs w:val="24"/>
        </w:rPr>
        <w:t xml:space="preserve">actually </w:t>
      </w:r>
      <w:r w:rsidR="00622E44" w:rsidRPr="00DB5EEB">
        <w:rPr>
          <w:rFonts w:ascii="Times New Roman" w:hAnsi="Times New Roman"/>
          <w:i/>
          <w:iCs/>
          <w:sz w:val="24"/>
          <w:szCs w:val="24"/>
        </w:rPr>
        <w:t>to include a wider range of diagnostic studies and tests, a definition or list of reportable services should be provided in the regulation.</w:t>
      </w:r>
    </w:p>
    <w:p w14:paraId="7C944BC9" w14:textId="77777777" w:rsidR="00A677B2" w:rsidRDefault="00A677B2"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2548B0F" w:rsidR="00A5137F" w:rsidRPr="00EB0CCD"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sidRPr="00EB0CCD">
        <w:rPr>
          <w:rFonts w:ascii="Times New Roman" w:hAnsi="Times New Roman"/>
          <w:sz w:val="24"/>
          <w:szCs w:val="24"/>
        </w:rPr>
        <w:t>Thank you for the opportunity to comment, and please contact us if additional information would be helpful.</w:t>
      </w:r>
    </w:p>
    <w:p w14:paraId="4FE42AC4" w14:textId="77777777" w:rsidR="00A5137F" w:rsidRPr="00EB0CCD"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21DBCDF0" w14:textId="40822DF5" w:rsidR="004D3444"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EB0CCD">
        <w:rPr>
          <w:rFonts w:ascii="Times New Roman" w:hAnsi="Times New Roman"/>
          <w:spacing w:val="0"/>
          <w:sz w:val="24"/>
          <w:szCs w:val="24"/>
        </w:rPr>
        <w:t xml:space="preserve">Sincerely, </w:t>
      </w:r>
    </w:p>
    <w:p w14:paraId="6F08BC59" w14:textId="77777777" w:rsidR="008434F1" w:rsidRDefault="008434F1"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3D2E8A1C" w14:textId="77777777" w:rsidR="008434F1" w:rsidRDefault="008434F1"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8782684" w14:textId="77777777" w:rsidR="004D3444" w:rsidRDefault="004D3444"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46A3D85" w14:textId="36D4A5A0" w:rsidR="004D3444" w:rsidRDefault="004D3444"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Stacy L. Jones, Senior Research Associate</w:t>
      </w:r>
    </w:p>
    <w:p w14:paraId="29E931B6" w14:textId="55AED208" w:rsidR="00A5137F" w:rsidRPr="00EB0CCD" w:rsidRDefault="004D3444"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Ellen Sims Langille, General Counsel</w:t>
      </w:r>
    </w:p>
    <w:p w14:paraId="7224D7D3" w14:textId="77777777" w:rsidR="00A5137F" w:rsidRPr="00EB0CCD"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3296C82E" w:rsidR="00A5137F" w:rsidRPr="00514694" w:rsidRDefault="008434F1" w:rsidP="00A5137F">
      <w:pPr>
        <w:pStyle w:val="MessageHeader"/>
        <w:keepLines w:val="0"/>
        <w:tabs>
          <w:tab w:val="left" w:pos="900"/>
        </w:tabs>
        <w:spacing w:after="0" w:line="240" w:lineRule="auto"/>
        <w:ind w:left="0" w:firstLine="0"/>
        <w:rPr>
          <w:rFonts w:ascii="Times New Roman" w:hAnsi="Times New Roman"/>
          <w:spacing w:val="0"/>
          <w:sz w:val="22"/>
          <w:szCs w:val="24"/>
        </w:rPr>
      </w:pPr>
      <w:proofErr w:type="gramStart"/>
      <w:r>
        <w:rPr>
          <w:rFonts w:ascii="Times New Roman" w:hAnsi="Times New Roman"/>
          <w:spacing w:val="0"/>
          <w:sz w:val="24"/>
          <w:szCs w:val="24"/>
        </w:rPr>
        <w:t>SLJ:ESL</w:t>
      </w:r>
      <w:proofErr w:type="gramEnd"/>
      <w:r w:rsidR="00A5137F" w:rsidRPr="00514694">
        <w:rPr>
          <w:rFonts w:ascii="Times New Roman" w:hAnsi="Times New Roman"/>
          <w:spacing w:val="0"/>
          <w:sz w:val="22"/>
          <w:szCs w:val="24"/>
        </w:rPr>
        <w:t>/pm</w:t>
      </w:r>
    </w:p>
    <w:p w14:paraId="2A6F8C35" w14:textId="77777777" w:rsidR="00A1511B" w:rsidRPr="00514694" w:rsidRDefault="00A1511B" w:rsidP="00A5137F">
      <w:pPr>
        <w:pStyle w:val="MessageHeader"/>
        <w:keepLines w:val="0"/>
        <w:tabs>
          <w:tab w:val="left" w:pos="900"/>
        </w:tabs>
        <w:spacing w:after="0" w:line="240" w:lineRule="auto"/>
        <w:ind w:left="0" w:firstLine="0"/>
        <w:rPr>
          <w:rFonts w:ascii="Times New Roman" w:hAnsi="Times New Roman"/>
          <w:spacing w:val="0"/>
          <w:sz w:val="22"/>
          <w:szCs w:val="24"/>
        </w:rPr>
      </w:pPr>
    </w:p>
    <w:p w14:paraId="1462909E" w14:textId="6A48672E" w:rsidR="00A5137F" w:rsidRPr="008434F1"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514694">
        <w:rPr>
          <w:rFonts w:ascii="Times New Roman" w:hAnsi="Times New Roman"/>
          <w:spacing w:val="0"/>
          <w:sz w:val="22"/>
          <w:szCs w:val="24"/>
        </w:rPr>
        <w:t xml:space="preserve">cc:  </w:t>
      </w:r>
      <w:r w:rsidR="00F001C8" w:rsidRPr="008434F1">
        <w:rPr>
          <w:rFonts w:ascii="Times New Roman" w:hAnsi="Times New Roman"/>
          <w:spacing w:val="0"/>
          <w:sz w:val="24"/>
          <w:szCs w:val="24"/>
        </w:rPr>
        <w:t xml:space="preserve">Victoria Hassid, Chief </w:t>
      </w:r>
      <w:r w:rsidR="003F2C1E" w:rsidRPr="008434F1">
        <w:rPr>
          <w:rFonts w:ascii="Times New Roman" w:hAnsi="Times New Roman"/>
          <w:spacing w:val="0"/>
          <w:sz w:val="24"/>
          <w:szCs w:val="24"/>
        </w:rPr>
        <w:t xml:space="preserve">Deputy </w:t>
      </w:r>
      <w:r w:rsidRPr="008434F1">
        <w:rPr>
          <w:rFonts w:ascii="Times New Roman" w:hAnsi="Times New Roman"/>
          <w:spacing w:val="0"/>
          <w:sz w:val="24"/>
          <w:szCs w:val="24"/>
        </w:rPr>
        <w:t>Director, Department of Industrial Relations</w:t>
      </w:r>
    </w:p>
    <w:p w14:paraId="150A5F86" w14:textId="17E7320D"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Claims Committee</w:t>
      </w:r>
    </w:p>
    <w:p w14:paraId="49FF423D"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Medical Care Committee</w:t>
      </w:r>
    </w:p>
    <w:p w14:paraId="609CFE97"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Legal Committee </w:t>
      </w:r>
    </w:p>
    <w:p w14:paraId="01DFDE4C"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Regular Members </w:t>
      </w:r>
    </w:p>
    <w:p w14:paraId="47E97A1F" w14:textId="5BFE2F61" w:rsidR="003F2C1E" w:rsidRPr="00F001C8" w:rsidRDefault="00A5137F" w:rsidP="00F001C8">
      <w:pPr>
        <w:pStyle w:val="MessageHeader"/>
        <w:keepLines w:val="0"/>
        <w:tabs>
          <w:tab w:val="left" w:pos="900"/>
        </w:tabs>
        <w:spacing w:after="0" w:line="240" w:lineRule="auto"/>
        <w:ind w:left="0" w:firstLine="0"/>
        <w:rPr>
          <w:rFonts w:ascii="Times New Roman" w:hAnsi="Times New Roman"/>
          <w:color w:val="000000"/>
          <w:sz w:val="22"/>
          <w:szCs w:val="24"/>
        </w:rPr>
      </w:pPr>
      <w:r w:rsidRPr="00514694">
        <w:rPr>
          <w:rFonts w:ascii="Times New Roman" w:hAnsi="Times New Roman"/>
          <w:spacing w:val="0"/>
          <w:sz w:val="22"/>
          <w:szCs w:val="24"/>
        </w:rPr>
        <w:t xml:space="preserve">       CWCI Associate Members </w:t>
      </w:r>
    </w:p>
    <w:sectPr w:rsidR="003F2C1E" w:rsidRPr="00F001C8" w:rsidSect="00A1511B">
      <w:headerReference w:type="even" r:id="rId9"/>
      <w:headerReference w:type="default" r:id="rId10"/>
      <w:footerReference w:type="even" r:id="rId11"/>
      <w:footerReference w:type="default" r:id="rId12"/>
      <w:headerReference w:type="first" r:id="rId13"/>
      <w:footerReference w:type="first" r:id="rId14"/>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F16E8" w14:textId="77777777" w:rsidR="00993581" w:rsidRDefault="00993581" w:rsidP="004F3175">
      <w:pPr>
        <w:spacing w:after="0" w:line="240" w:lineRule="auto"/>
      </w:pPr>
      <w:r>
        <w:separator/>
      </w:r>
    </w:p>
  </w:endnote>
  <w:endnote w:type="continuationSeparator" w:id="0">
    <w:p w14:paraId="06886F8E" w14:textId="77777777" w:rsidR="00993581" w:rsidRDefault="00993581"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46330" w14:textId="77777777" w:rsidR="00536AF1" w:rsidRDefault="00536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4148" w14:textId="58CAF9BA"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w:t>
    </w:r>
    <w:r w:rsidR="003F2C1E">
      <w:rPr>
        <w:rFonts w:asciiTheme="majorHAnsi" w:eastAsiaTheme="majorEastAsia" w:hAnsiTheme="majorHAnsi" w:cstheme="majorBidi"/>
      </w:rPr>
      <w:t xml:space="preserve">Second </w:t>
    </w:r>
    <w:r w:rsidR="003112CB">
      <w:rPr>
        <w:rFonts w:asciiTheme="majorHAnsi" w:eastAsiaTheme="majorEastAsia" w:hAnsiTheme="majorHAnsi" w:cstheme="majorBidi"/>
      </w:rPr>
      <w:t>15</w:t>
    </w:r>
    <w:r>
      <w:rPr>
        <w:rFonts w:asciiTheme="majorHAnsi" w:eastAsiaTheme="majorEastAsia" w:hAnsiTheme="majorHAnsi" w:cstheme="majorBidi"/>
      </w:rPr>
      <w:t xml:space="preserve">-Day Comment, </w:t>
    </w:r>
    <w:r w:rsidR="003112CB">
      <w:rPr>
        <w:rFonts w:asciiTheme="majorHAnsi" w:eastAsiaTheme="majorEastAsia" w:hAnsiTheme="majorHAnsi" w:cstheme="majorBidi"/>
      </w:rPr>
      <w:t>Proposed Amendments to OSIP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434F1" w:rsidRPr="008434F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C23C" w14:textId="77777777" w:rsidR="00536AF1" w:rsidRDefault="00536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0DC6" w14:textId="77777777" w:rsidR="00993581" w:rsidRDefault="00993581" w:rsidP="004F3175">
      <w:pPr>
        <w:spacing w:after="0" w:line="240" w:lineRule="auto"/>
      </w:pPr>
      <w:r>
        <w:separator/>
      </w:r>
    </w:p>
  </w:footnote>
  <w:footnote w:type="continuationSeparator" w:id="0">
    <w:p w14:paraId="4C57A007" w14:textId="77777777" w:rsidR="00993581" w:rsidRDefault="00993581" w:rsidP="004F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C7E7" w14:textId="77777777" w:rsidR="00536AF1" w:rsidRDefault="00536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89CA" w14:textId="5E48C0C4" w:rsidR="00536AF1" w:rsidRDefault="00536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2D66" w14:textId="77777777" w:rsidR="00536AF1" w:rsidRDefault="00536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F177141"/>
    <w:multiLevelType w:val="hybridMultilevel"/>
    <w:tmpl w:val="5B647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772C3C1-6952-4291-92A1-CCEC64151B93}"/>
    <w:docVar w:name="dgnword-eventsink" w:val="2565506501248"/>
  </w:docVars>
  <w:rsids>
    <w:rsidRoot w:val="00B36931"/>
    <w:rsid w:val="00017958"/>
    <w:rsid w:val="00042043"/>
    <w:rsid w:val="00051F95"/>
    <w:rsid w:val="0009401B"/>
    <w:rsid w:val="000A797F"/>
    <w:rsid w:val="000D7239"/>
    <w:rsid w:val="001421FB"/>
    <w:rsid w:val="001447EE"/>
    <w:rsid w:val="001564C1"/>
    <w:rsid w:val="001858A8"/>
    <w:rsid w:val="001B0EA2"/>
    <w:rsid w:val="001C3213"/>
    <w:rsid w:val="001C61F7"/>
    <w:rsid w:val="001F4B01"/>
    <w:rsid w:val="00207340"/>
    <w:rsid w:val="00213309"/>
    <w:rsid w:val="002149BE"/>
    <w:rsid w:val="00233A1D"/>
    <w:rsid w:val="0025330B"/>
    <w:rsid w:val="002628C1"/>
    <w:rsid w:val="002A5FA9"/>
    <w:rsid w:val="002C6FC8"/>
    <w:rsid w:val="002F786D"/>
    <w:rsid w:val="003112CB"/>
    <w:rsid w:val="003121B4"/>
    <w:rsid w:val="00354298"/>
    <w:rsid w:val="00381F28"/>
    <w:rsid w:val="003844C5"/>
    <w:rsid w:val="00390E57"/>
    <w:rsid w:val="00397A8E"/>
    <w:rsid w:val="003A2BCD"/>
    <w:rsid w:val="003C24D2"/>
    <w:rsid w:val="003C31B0"/>
    <w:rsid w:val="003C3853"/>
    <w:rsid w:val="003C443E"/>
    <w:rsid w:val="003E3D67"/>
    <w:rsid w:val="003F2C1E"/>
    <w:rsid w:val="004009E5"/>
    <w:rsid w:val="00417A69"/>
    <w:rsid w:val="004D3444"/>
    <w:rsid w:val="004F3175"/>
    <w:rsid w:val="00514694"/>
    <w:rsid w:val="0052036B"/>
    <w:rsid w:val="00530FB8"/>
    <w:rsid w:val="00532B1D"/>
    <w:rsid w:val="00536AF1"/>
    <w:rsid w:val="00541728"/>
    <w:rsid w:val="005452BC"/>
    <w:rsid w:val="00583D5E"/>
    <w:rsid w:val="005A7CA8"/>
    <w:rsid w:val="005F7300"/>
    <w:rsid w:val="00622E44"/>
    <w:rsid w:val="006276EE"/>
    <w:rsid w:val="00691D31"/>
    <w:rsid w:val="006A4D18"/>
    <w:rsid w:val="006D6442"/>
    <w:rsid w:val="00714DCB"/>
    <w:rsid w:val="007B43E7"/>
    <w:rsid w:val="00801015"/>
    <w:rsid w:val="00802BE7"/>
    <w:rsid w:val="008038EC"/>
    <w:rsid w:val="008069CE"/>
    <w:rsid w:val="00811F74"/>
    <w:rsid w:val="00813C8E"/>
    <w:rsid w:val="008434F1"/>
    <w:rsid w:val="008500D1"/>
    <w:rsid w:val="008746B7"/>
    <w:rsid w:val="008D03C5"/>
    <w:rsid w:val="008E00FF"/>
    <w:rsid w:val="008E200D"/>
    <w:rsid w:val="00902EBD"/>
    <w:rsid w:val="00906F04"/>
    <w:rsid w:val="00966B8C"/>
    <w:rsid w:val="009747B7"/>
    <w:rsid w:val="00983F44"/>
    <w:rsid w:val="00993581"/>
    <w:rsid w:val="009B08EF"/>
    <w:rsid w:val="009C5B8B"/>
    <w:rsid w:val="009D5C55"/>
    <w:rsid w:val="009F01BF"/>
    <w:rsid w:val="00A13867"/>
    <w:rsid w:val="00A1511B"/>
    <w:rsid w:val="00A16083"/>
    <w:rsid w:val="00A17F6A"/>
    <w:rsid w:val="00A22B52"/>
    <w:rsid w:val="00A2387C"/>
    <w:rsid w:val="00A5137F"/>
    <w:rsid w:val="00A65875"/>
    <w:rsid w:val="00A677B2"/>
    <w:rsid w:val="00AC242F"/>
    <w:rsid w:val="00B12E7B"/>
    <w:rsid w:val="00B16588"/>
    <w:rsid w:val="00B32229"/>
    <w:rsid w:val="00B36931"/>
    <w:rsid w:val="00BC086E"/>
    <w:rsid w:val="00BC19FF"/>
    <w:rsid w:val="00BD5E61"/>
    <w:rsid w:val="00BE3A46"/>
    <w:rsid w:val="00BE6663"/>
    <w:rsid w:val="00C368DE"/>
    <w:rsid w:val="00CE265A"/>
    <w:rsid w:val="00CF379A"/>
    <w:rsid w:val="00D618EC"/>
    <w:rsid w:val="00D641D5"/>
    <w:rsid w:val="00D901E3"/>
    <w:rsid w:val="00D95A17"/>
    <w:rsid w:val="00DA6177"/>
    <w:rsid w:val="00DB5EEB"/>
    <w:rsid w:val="00DC510A"/>
    <w:rsid w:val="00DD1DD3"/>
    <w:rsid w:val="00DE6CF2"/>
    <w:rsid w:val="00E04B60"/>
    <w:rsid w:val="00E21172"/>
    <w:rsid w:val="00E3179E"/>
    <w:rsid w:val="00E41844"/>
    <w:rsid w:val="00E42E70"/>
    <w:rsid w:val="00E4664B"/>
    <w:rsid w:val="00E61824"/>
    <w:rsid w:val="00E9289C"/>
    <w:rsid w:val="00EA4669"/>
    <w:rsid w:val="00EB0CCD"/>
    <w:rsid w:val="00EB5620"/>
    <w:rsid w:val="00ED243C"/>
    <w:rsid w:val="00ED74E2"/>
    <w:rsid w:val="00EF6D99"/>
    <w:rsid w:val="00F001C8"/>
    <w:rsid w:val="00F20104"/>
    <w:rsid w:val="00F4113D"/>
    <w:rsid w:val="00F81D84"/>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6ABCD934-B400-48E1-A3B5-CC9A4DA0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354298"/>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233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A1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33A1D"/>
    <w:rPr>
      <w:vertAlign w:val="superscript"/>
    </w:rPr>
  </w:style>
  <w:style w:type="paragraph" w:customStyle="1" w:styleId="TableParagraph">
    <w:name w:val="Table Paragraph"/>
    <w:basedOn w:val="Normal"/>
    <w:uiPriority w:val="1"/>
    <w:qFormat/>
    <w:rsid w:val="00DC510A"/>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7008">
      <w:bodyDiv w:val="1"/>
      <w:marLeft w:val="0"/>
      <w:marRight w:val="0"/>
      <w:marTop w:val="0"/>
      <w:marBottom w:val="0"/>
      <w:divBdr>
        <w:top w:val="none" w:sz="0" w:space="0" w:color="auto"/>
        <w:left w:val="none" w:sz="0" w:space="0" w:color="auto"/>
        <w:bottom w:val="none" w:sz="0" w:space="0" w:color="auto"/>
        <w:right w:val="none" w:sz="0" w:space="0" w:color="auto"/>
      </w:divBdr>
    </w:div>
    <w:div w:id="334186854">
      <w:bodyDiv w:val="1"/>
      <w:marLeft w:val="0"/>
      <w:marRight w:val="0"/>
      <w:marTop w:val="0"/>
      <w:marBottom w:val="0"/>
      <w:divBdr>
        <w:top w:val="none" w:sz="0" w:space="0" w:color="auto"/>
        <w:left w:val="none" w:sz="0" w:space="0" w:color="auto"/>
        <w:bottom w:val="none" w:sz="0" w:space="0" w:color="auto"/>
        <w:right w:val="none" w:sz="0" w:space="0" w:color="auto"/>
      </w:divBdr>
    </w:div>
    <w:div w:id="552622909">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 w:id="13356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3EAB-82E9-49AE-AC08-F490B1D5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Stacy Jones</cp:lastModifiedBy>
  <cp:revision>2</cp:revision>
  <dcterms:created xsi:type="dcterms:W3CDTF">2019-06-18T23:36:00Z</dcterms:created>
  <dcterms:modified xsi:type="dcterms:W3CDTF">2019-06-18T23:36:00Z</dcterms:modified>
</cp:coreProperties>
</file>